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3CF9" w14:textId="62EEFA72" w:rsidR="0026298A" w:rsidRDefault="0026298A" w:rsidP="0026298A"/>
    <w:p w14:paraId="459DF20D" w14:textId="2D3E90F1" w:rsidR="0026298A" w:rsidRPr="00B4724A" w:rsidRDefault="0026298A" w:rsidP="0026298A">
      <w:pPr>
        <w:jc w:val="center"/>
        <w:rPr>
          <w:rFonts w:eastAsia="Times New Roman" w:cs="Arial"/>
          <w:b/>
          <w:bCs/>
          <w:noProof/>
          <w:sz w:val="28"/>
          <w:szCs w:val="28"/>
        </w:rPr>
      </w:pPr>
      <w:r w:rsidRPr="0026298A">
        <w:rPr>
          <w:rFonts w:eastAsia="Times New Roman" w:cs="Arial"/>
          <w:b/>
          <w:bCs/>
          <w:sz w:val="28"/>
          <w:szCs w:val="28"/>
        </w:rPr>
        <w:t xml:space="preserve"> </w:t>
      </w:r>
      <w:r w:rsidRPr="00B4724A">
        <w:rPr>
          <w:rFonts w:eastAsia="Times New Roman" w:cs="Arial"/>
          <w:b/>
          <w:bCs/>
          <w:sz w:val="28"/>
          <w:szCs w:val="28"/>
        </w:rPr>
        <w:t>ROLE PROFILE</w:t>
      </w:r>
    </w:p>
    <w:p w14:paraId="575BC83E" w14:textId="6256AA39" w:rsidR="0026298A" w:rsidRDefault="0026298A" w:rsidP="0026298A">
      <w:pPr>
        <w:rPr>
          <w:rFonts w:eastAsia="Times New Roman" w:cs="Arial"/>
          <w:b/>
          <w:szCs w:val="22"/>
        </w:rPr>
      </w:pP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384"/>
      </w:tblGrid>
      <w:tr w:rsidR="006162BB" w:rsidRPr="006162BB" w14:paraId="4F69D0E5" w14:textId="77777777" w:rsidTr="006162BB">
        <w:trPr>
          <w:cantSplit/>
          <w:trHeight w:val="454"/>
        </w:trPr>
        <w:tc>
          <w:tcPr>
            <w:tcW w:w="2088" w:type="dxa"/>
            <w:vAlign w:val="center"/>
          </w:tcPr>
          <w:p w14:paraId="7DDF9781" w14:textId="77777777" w:rsidR="006162BB" w:rsidRPr="006162BB" w:rsidRDefault="006162BB" w:rsidP="006162BB">
            <w:pPr>
              <w:keepNext/>
              <w:keepLines/>
              <w:spacing w:before="40"/>
              <w:outlineLvl w:val="3"/>
              <w:rPr>
                <w:rFonts w:eastAsiaTheme="majorEastAsia" w:cstheme="minorHAnsi"/>
                <w:iCs/>
                <w:sz w:val="22"/>
                <w:szCs w:val="22"/>
              </w:rPr>
            </w:pPr>
            <w:r w:rsidRPr="006162BB">
              <w:rPr>
                <w:rFonts w:eastAsiaTheme="majorEastAsia" w:cstheme="minorHAnsi"/>
                <w:iCs/>
                <w:sz w:val="22"/>
                <w:szCs w:val="22"/>
              </w:rPr>
              <w:t>Role:</w:t>
            </w:r>
          </w:p>
        </w:tc>
        <w:tc>
          <w:tcPr>
            <w:tcW w:w="6384" w:type="dxa"/>
            <w:vAlign w:val="center"/>
          </w:tcPr>
          <w:p w14:paraId="05C41BC4" w14:textId="3614BEE8" w:rsidR="006162BB" w:rsidRPr="006162BB" w:rsidRDefault="009B7929" w:rsidP="00AA5C90">
            <w:pPr>
              <w:rPr>
                <w:rFonts w:cstheme="minorHAnsi"/>
                <w:b/>
                <w:i/>
                <w:sz w:val="22"/>
                <w:szCs w:val="22"/>
              </w:rPr>
            </w:pPr>
            <w:r>
              <w:rPr>
                <w:rFonts w:cs="Arial"/>
                <w:b/>
              </w:rPr>
              <w:t>Administrat</w:t>
            </w:r>
            <w:r w:rsidR="005F213B">
              <w:rPr>
                <w:rFonts w:cs="Arial"/>
                <w:b/>
              </w:rPr>
              <w:t>or</w:t>
            </w:r>
            <w:r>
              <w:rPr>
                <w:rFonts w:cs="Arial"/>
                <w:b/>
              </w:rPr>
              <w:t xml:space="preserve"> </w:t>
            </w:r>
            <w:r w:rsidR="003C5E7B">
              <w:rPr>
                <w:rFonts w:cs="Arial"/>
                <w:b/>
              </w:rPr>
              <w:t xml:space="preserve">- </w:t>
            </w:r>
            <w:r w:rsidR="003C5E7B" w:rsidRPr="00BC4356">
              <w:rPr>
                <w:rFonts w:cs="Arial"/>
                <w:b/>
              </w:rPr>
              <w:t>Produc</w:t>
            </w:r>
            <w:r w:rsidR="003C5E7B">
              <w:rPr>
                <w:rFonts w:cs="Arial"/>
                <w:b/>
              </w:rPr>
              <w:t xml:space="preserve">ts </w:t>
            </w:r>
          </w:p>
        </w:tc>
      </w:tr>
      <w:tr w:rsidR="006162BB" w:rsidRPr="006162BB" w14:paraId="63326694" w14:textId="77777777" w:rsidTr="006162BB">
        <w:trPr>
          <w:cantSplit/>
          <w:trHeight w:val="454"/>
        </w:trPr>
        <w:tc>
          <w:tcPr>
            <w:tcW w:w="2088" w:type="dxa"/>
            <w:vAlign w:val="center"/>
          </w:tcPr>
          <w:p w14:paraId="297FBEDA" w14:textId="77777777" w:rsidR="006162BB" w:rsidRPr="006162BB" w:rsidRDefault="006162BB" w:rsidP="006162BB">
            <w:pPr>
              <w:keepNext/>
              <w:keepLines/>
              <w:spacing w:before="40"/>
              <w:outlineLvl w:val="3"/>
              <w:rPr>
                <w:rFonts w:eastAsiaTheme="majorEastAsia" w:cstheme="minorHAnsi"/>
                <w:iCs/>
                <w:sz w:val="22"/>
                <w:szCs w:val="22"/>
              </w:rPr>
            </w:pPr>
            <w:r w:rsidRPr="006162BB">
              <w:rPr>
                <w:rFonts w:eastAsiaTheme="majorEastAsia" w:cstheme="minorHAnsi"/>
                <w:iCs/>
                <w:sz w:val="22"/>
                <w:szCs w:val="22"/>
              </w:rPr>
              <w:t xml:space="preserve">Reports To: </w:t>
            </w:r>
          </w:p>
        </w:tc>
        <w:tc>
          <w:tcPr>
            <w:tcW w:w="6384" w:type="dxa"/>
            <w:vAlign w:val="center"/>
          </w:tcPr>
          <w:p w14:paraId="24C98CFC" w14:textId="3316DA39" w:rsidR="006162BB" w:rsidRPr="006162BB" w:rsidRDefault="006162BB" w:rsidP="006162BB">
            <w:pPr>
              <w:keepNext/>
              <w:keepLines/>
              <w:spacing w:before="40"/>
              <w:outlineLvl w:val="3"/>
              <w:rPr>
                <w:rFonts w:eastAsiaTheme="majorEastAsia" w:cstheme="minorHAnsi"/>
                <w:bCs/>
                <w:iCs/>
                <w:sz w:val="22"/>
                <w:szCs w:val="22"/>
              </w:rPr>
            </w:pPr>
            <w:r w:rsidRPr="006162BB">
              <w:rPr>
                <w:rFonts w:eastAsiaTheme="majorEastAsia" w:cstheme="minorHAnsi"/>
                <w:bCs/>
                <w:iCs/>
                <w:sz w:val="22"/>
                <w:szCs w:val="22"/>
              </w:rPr>
              <w:t xml:space="preserve">Head of </w:t>
            </w:r>
            <w:r w:rsidR="003C5E7B">
              <w:rPr>
                <w:rFonts w:eastAsiaTheme="majorEastAsia" w:cstheme="minorHAnsi"/>
                <w:bCs/>
                <w:iCs/>
                <w:sz w:val="22"/>
                <w:szCs w:val="22"/>
              </w:rPr>
              <w:t>Products</w:t>
            </w:r>
          </w:p>
        </w:tc>
      </w:tr>
      <w:tr w:rsidR="006162BB" w:rsidRPr="006162BB" w14:paraId="29C54FA4" w14:textId="77777777" w:rsidTr="006162BB">
        <w:trPr>
          <w:trHeight w:val="454"/>
        </w:trPr>
        <w:tc>
          <w:tcPr>
            <w:tcW w:w="2088" w:type="dxa"/>
            <w:vAlign w:val="center"/>
          </w:tcPr>
          <w:p w14:paraId="1F961D1A" w14:textId="77777777" w:rsidR="006162BB" w:rsidRPr="006162BB" w:rsidRDefault="006162BB" w:rsidP="006162BB">
            <w:pPr>
              <w:tabs>
                <w:tab w:val="left" w:pos="390"/>
              </w:tabs>
              <w:autoSpaceDE w:val="0"/>
              <w:autoSpaceDN w:val="0"/>
              <w:adjustRightInd w:val="0"/>
              <w:rPr>
                <w:rFonts w:cstheme="minorHAnsi"/>
                <w:b/>
                <w:bCs/>
                <w:sz w:val="22"/>
                <w:szCs w:val="22"/>
                <w:lang w:val="en-US"/>
              </w:rPr>
            </w:pPr>
            <w:r w:rsidRPr="006162BB">
              <w:rPr>
                <w:rFonts w:eastAsia="Times New Roman"/>
                <w:bCs/>
                <w:sz w:val="22"/>
                <w:szCs w:val="22"/>
              </w:rPr>
              <w:t>Role Profile dated</w:t>
            </w:r>
          </w:p>
        </w:tc>
        <w:tc>
          <w:tcPr>
            <w:tcW w:w="6384" w:type="dxa"/>
            <w:vAlign w:val="center"/>
          </w:tcPr>
          <w:p w14:paraId="5CE7200C" w14:textId="68209004" w:rsidR="006162BB" w:rsidRPr="006162BB" w:rsidRDefault="006162BB" w:rsidP="006162BB">
            <w:pPr>
              <w:tabs>
                <w:tab w:val="left" w:pos="390"/>
              </w:tabs>
              <w:autoSpaceDE w:val="0"/>
              <w:autoSpaceDN w:val="0"/>
              <w:adjustRightInd w:val="0"/>
              <w:rPr>
                <w:rFonts w:cstheme="minorHAnsi"/>
                <w:bCs/>
                <w:sz w:val="22"/>
                <w:szCs w:val="22"/>
                <w:lang w:val="en-US"/>
              </w:rPr>
            </w:pPr>
            <w:r w:rsidRPr="006162BB">
              <w:rPr>
                <w:rFonts w:cstheme="minorHAnsi"/>
                <w:bCs/>
                <w:sz w:val="22"/>
                <w:szCs w:val="22"/>
                <w:lang w:val="en-US"/>
              </w:rPr>
              <w:t>202</w:t>
            </w:r>
            <w:r w:rsidR="005F213B">
              <w:rPr>
                <w:rFonts w:cstheme="minorHAnsi"/>
                <w:bCs/>
                <w:sz w:val="22"/>
                <w:szCs w:val="22"/>
                <w:lang w:val="en-US"/>
              </w:rPr>
              <w:t>4-08</w:t>
            </w:r>
          </w:p>
        </w:tc>
      </w:tr>
      <w:tr w:rsidR="006162BB" w:rsidRPr="006162BB" w14:paraId="2577EC26" w14:textId="77777777" w:rsidTr="006162BB">
        <w:trPr>
          <w:trHeight w:val="454"/>
        </w:trPr>
        <w:tc>
          <w:tcPr>
            <w:tcW w:w="2088" w:type="dxa"/>
            <w:vAlign w:val="center"/>
          </w:tcPr>
          <w:p w14:paraId="118D13E8" w14:textId="77777777" w:rsidR="006162BB" w:rsidRPr="006162BB" w:rsidRDefault="006162BB" w:rsidP="006162BB">
            <w:pPr>
              <w:tabs>
                <w:tab w:val="left" w:pos="390"/>
              </w:tabs>
              <w:autoSpaceDE w:val="0"/>
              <w:autoSpaceDN w:val="0"/>
              <w:adjustRightInd w:val="0"/>
              <w:rPr>
                <w:rFonts w:cstheme="minorHAnsi"/>
                <w:b/>
                <w:bCs/>
                <w:sz w:val="22"/>
                <w:szCs w:val="22"/>
                <w:lang w:val="en-US"/>
              </w:rPr>
            </w:pPr>
            <w:r w:rsidRPr="006162BB">
              <w:rPr>
                <w:rFonts w:eastAsia="Times New Roman"/>
                <w:bCs/>
                <w:sz w:val="22"/>
                <w:szCs w:val="22"/>
              </w:rPr>
              <w:t>Signed as approved and correct by line director</w:t>
            </w:r>
          </w:p>
        </w:tc>
        <w:tc>
          <w:tcPr>
            <w:tcW w:w="6384" w:type="dxa"/>
            <w:vAlign w:val="center"/>
          </w:tcPr>
          <w:p w14:paraId="6C417023" w14:textId="29CCAC2F" w:rsidR="006162BB" w:rsidRPr="006162BB" w:rsidRDefault="001F16CB" w:rsidP="006162BB">
            <w:pPr>
              <w:tabs>
                <w:tab w:val="left" w:pos="390"/>
              </w:tabs>
              <w:autoSpaceDE w:val="0"/>
              <w:autoSpaceDN w:val="0"/>
              <w:adjustRightInd w:val="0"/>
              <w:rPr>
                <w:rFonts w:cstheme="minorHAnsi"/>
                <w:bCs/>
                <w:sz w:val="22"/>
                <w:szCs w:val="22"/>
                <w:lang w:val="en-US"/>
              </w:rPr>
            </w:pPr>
            <w:r w:rsidRPr="00045F6C">
              <w:rPr>
                <w:noProof/>
                <w:sz w:val="20"/>
                <w:szCs w:val="20"/>
                <w:lang w:eastAsia="en-GB"/>
              </w:rPr>
              <w:drawing>
                <wp:inline distT="0" distB="0" distL="0" distR="0" wp14:anchorId="69697270" wp14:editId="0D583358">
                  <wp:extent cx="1244244" cy="527222"/>
                  <wp:effectExtent l="0" t="0" r="0" b="6350"/>
                  <wp:docPr id="2"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cstate="print"/>
                          <a:srcRect/>
                          <a:stretch>
                            <a:fillRect/>
                          </a:stretch>
                        </pic:blipFill>
                        <pic:spPr bwMode="auto">
                          <a:xfrm>
                            <a:off x="0" y="0"/>
                            <a:ext cx="1252094" cy="530548"/>
                          </a:xfrm>
                          <a:prstGeom prst="rect">
                            <a:avLst/>
                          </a:prstGeom>
                          <a:noFill/>
                          <a:ln w="9525">
                            <a:noFill/>
                            <a:miter lim="800000"/>
                            <a:headEnd/>
                            <a:tailEnd/>
                          </a:ln>
                        </pic:spPr>
                      </pic:pic>
                    </a:graphicData>
                  </a:graphic>
                </wp:inline>
              </w:drawing>
            </w:r>
            <w:r w:rsidR="00010D14">
              <w:rPr>
                <w:rFonts w:cstheme="minorHAnsi"/>
                <w:bCs/>
                <w:sz w:val="22"/>
                <w:szCs w:val="22"/>
                <w:lang w:val="en-US"/>
              </w:rPr>
              <w:t xml:space="preserve"> AC Brown COO</w:t>
            </w:r>
          </w:p>
        </w:tc>
      </w:tr>
    </w:tbl>
    <w:p w14:paraId="31CD281F" w14:textId="2688F7D1" w:rsidR="006162BB" w:rsidRDefault="006162BB" w:rsidP="0026298A">
      <w:pPr>
        <w:rPr>
          <w:rFonts w:eastAsia="Times New Roman" w:cs="Arial"/>
          <w:b/>
          <w:szCs w:val="22"/>
        </w:rPr>
      </w:pPr>
    </w:p>
    <w:p w14:paraId="6F97DC7F" w14:textId="77777777" w:rsidR="006162BB" w:rsidRPr="00B4724A" w:rsidRDefault="006162BB" w:rsidP="0026298A">
      <w:pPr>
        <w:rPr>
          <w:rFonts w:eastAsia="Times New Roman" w:cs="Arial"/>
          <w:b/>
          <w:szCs w:val="22"/>
        </w:rPr>
      </w:pPr>
    </w:p>
    <w:p w14:paraId="0AB141B0" w14:textId="77777777" w:rsidR="006162BB" w:rsidRDefault="006162BB" w:rsidP="0026298A">
      <w:pPr>
        <w:spacing w:before="240" w:after="120"/>
        <w:rPr>
          <w:rFonts w:eastAsia="Times New Roman" w:cs="Arial"/>
          <w:b/>
          <w:sz w:val="20"/>
          <w:szCs w:val="22"/>
        </w:rPr>
      </w:pPr>
    </w:p>
    <w:p w14:paraId="06FBDC2A" w14:textId="77777777" w:rsidR="006162BB" w:rsidRDefault="006162BB" w:rsidP="0026298A">
      <w:pPr>
        <w:spacing w:before="240" w:after="120"/>
        <w:rPr>
          <w:rFonts w:eastAsia="Times New Roman" w:cs="Arial"/>
          <w:b/>
          <w:sz w:val="20"/>
          <w:szCs w:val="22"/>
        </w:rPr>
      </w:pPr>
    </w:p>
    <w:p w14:paraId="55D1EA3E" w14:textId="77777777" w:rsidR="006162BB" w:rsidRDefault="006162BB" w:rsidP="0026298A">
      <w:pPr>
        <w:spacing w:before="240" w:after="120"/>
        <w:rPr>
          <w:rFonts w:eastAsia="Times New Roman" w:cs="Arial"/>
          <w:b/>
          <w:sz w:val="20"/>
          <w:szCs w:val="22"/>
        </w:rPr>
      </w:pPr>
    </w:p>
    <w:p w14:paraId="2CBA5357" w14:textId="77777777" w:rsidR="006162BB" w:rsidRDefault="006162BB" w:rsidP="0026298A">
      <w:pPr>
        <w:spacing w:before="240" w:after="120"/>
        <w:rPr>
          <w:rFonts w:eastAsia="Times New Roman" w:cs="Arial"/>
          <w:b/>
          <w:sz w:val="20"/>
          <w:szCs w:val="22"/>
        </w:rPr>
      </w:pPr>
    </w:p>
    <w:p w14:paraId="61403D55" w14:textId="77777777" w:rsidR="006162BB" w:rsidRDefault="006162BB" w:rsidP="0026298A">
      <w:pPr>
        <w:spacing w:before="240" w:after="120"/>
        <w:rPr>
          <w:rFonts w:eastAsia="Times New Roman" w:cs="Arial"/>
          <w:b/>
          <w:sz w:val="20"/>
          <w:szCs w:val="22"/>
        </w:rPr>
      </w:pPr>
    </w:p>
    <w:p w14:paraId="62E0D870" w14:textId="031BEC2D" w:rsidR="0026298A" w:rsidRPr="007D2C9A" w:rsidRDefault="0026298A" w:rsidP="0026298A">
      <w:pPr>
        <w:spacing w:before="240" w:after="120"/>
        <w:rPr>
          <w:rFonts w:eastAsia="Times New Roman" w:cs="Arial"/>
          <w:b/>
          <w:sz w:val="20"/>
          <w:szCs w:val="22"/>
        </w:rPr>
      </w:pPr>
      <w:r w:rsidRPr="007D2C9A">
        <w:rPr>
          <w:rFonts w:eastAsia="Times New Roman" w:cs="Arial"/>
          <w:b/>
          <w:sz w:val="20"/>
          <w:szCs w:val="22"/>
        </w:rPr>
        <w:t>This role profile consists of two sections:</w:t>
      </w:r>
    </w:p>
    <w:p w14:paraId="66DC302E" w14:textId="4E111240" w:rsidR="0026298A" w:rsidRPr="007D2C9A" w:rsidRDefault="0026298A" w:rsidP="0026298A">
      <w:pPr>
        <w:numPr>
          <w:ilvl w:val="0"/>
          <w:numId w:val="7"/>
        </w:numPr>
        <w:spacing w:before="120" w:after="120"/>
        <w:rPr>
          <w:rFonts w:eastAsia="Times New Roman" w:cs="Arial"/>
          <w:sz w:val="20"/>
          <w:szCs w:val="22"/>
        </w:rPr>
      </w:pPr>
      <w:r w:rsidRPr="007D2C9A">
        <w:rPr>
          <w:rFonts w:eastAsia="Times New Roman" w:cs="Arial"/>
          <w:sz w:val="20"/>
          <w:szCs w:val="22"/>
        </w:rPr>
        <w:t xml:space="preserve">The </w:t>
      </w:r>
      <w:r w:rsidRPr="007D2C9A">
        <w:rPr>
          <w:rFonts w:eastAsia="Times New Roman" w:cs="Arial"/>
          <w:b/>
          <w:bCs/>
          <w:sz w:val="20"/>
          <w:szCs w:val="22"/>
        </w:rPr>
        <w:t>Job Specification</w:t>
      </w:r>
      <w:r w:rsidRPr="007D2C9A">
        <w:rPr>
          <w:rFonts w:eastAsia="Times New Roman" w:cs="Arial"/>
          <w:sz w:val="20"/>
          <w:szCs w:val="22"/>
        </w:rPr>
        <w:t xml:space="preserve"> sets out the purpose, business outcomes and key responsibilities</w:t>
      </w:r>
    </w:p>
    <w:p w14:paraId="28313957" w14:textId="7FF6087F" w:rsidR="0026298A" w:rsidRPr="007D2C9A" w:rsidRDefault="0026298A" w:rsidP="0026298A">
      <w:pPr>
        <w:numPr>
          <w:ilvl w:val="0"/>
          <w:numId w:val="7"/>
        </w:numPr>
        <w:spacing w:before="120" w:after="120"/>
        <w:rPr>
          <w:rFonts w:eastAsia="Times New Roman" w:cs="Arial"/>
          <w:sz w:val="20"/>
          <w:szCs w:val="22"/>
        </w:rPr>
      </w:pPr>
      <w:r w:rsidRPr="007D2C9A">
        <w:rPr>
          <w:rFonts w:eastAsia="Times New Roman" w:cs="Arial"/>
          <w:sz w:val="20"/>
          <w:szCs w:val="22"/>
        </w:rPr>
        <w:t xml:space="preserve">The </w:t>
      </w:r>
      <w:r w:rsidRPr="007D2C9A">
        <w:rPr>
          <w:rFonts w:eastAsia="Times New Roman" w:cs="Arial"/>
          <w:b/>
          <w:bCs/>
          <w:sz w:val="20"/>
          <w:szCs w:val="22"/>
        </w:rPr>
        <w:t>Person Specification</w:t>
      </w:r>
      <w:r w:rsidRPr="007D2C9A">
        <w:rPr>
          <w:rFonts w:eastAsia="Times New Roman" w:cs="Arial"/>
          <w:sz w:val="20"/>
          <w:szCs w:val="22"/>
        </w:rPr>
        <w:t xml:space="preserve"> sets out the qualifications, experience and behaviour expectations</w:t>
      </w:r>
    </w:p>
    <w:p w14:paraId="03719647" w14:textId="77777777" w:rsidR="0026298A" w:rsidRPr="00B4724A" w:rsidRDefault="0026298A" w:rsidP="0026298A">
      <w:pPr>
        <w:rPr>
          <w:rFonts w:eastAsia="Times New Roman" w:cs="Arial"/>
          <w:szCs w:val="22"/>
        </w:rPr>
      </w:pPr>
    </w:p>
    <w:p w14:paraId="7E93520E" w14:textId="77777777" w:rsidR="006162BB" w:rsidRPr="00C455F9" w:rsidRDefault="0026298A" w:rsidP="0026298A">
      <w:pPr>
        <w:rPr>
          <w:rFonts w:eastAsia="Times New Roman" w:cs="Arial"/>
          <w:b/>
          <w:color w:val="FFFFFF"/>
          <w:sz w:val="28"/>
          <w:szCs w:val="22"/>
        </w:rPr>
      </w:pPr>
      <w:r w:rsidRPr="00C455F9">
        <w:rPr>
          <w:rFonts w:eastAsia="Times New Roman" w:cs="Arial"/>
          <w:b/>
          <w:color w:val="FFFFFF"/>
          <w:sz w:val="28"/>
          <w:szCs w:val="22"/>
          <w:highlight w:val="blue"/>
        </w:rPr>
        <w:t>Job Specification</w:t>
      </w:r>
    </w:p>
    <w:p w14:paraId="379EC2D6" w14:textId="770E6706" w:rsidR="0026298A" w:rsidRPr="00C455F9" w:rsidRDefault="0026298A" w:rsidP="0026298A">
      <w:pPr>
        <w:rPr>
          <w:rFonts w:eastAsia="Times New Roman" w:cs="Arial"/>
          <w:b/>
          <w:color w:val="FFFFFF"/>
          <w:sz w:val="28"/>
          <w:szCs w:val="22"/>
        </w:rPr>
      </w:pPr>
    </w:p>
    <w:p w14:paraId="60A5698D" w14:textId="77777777" w:rsidR="0026298A" w:rsidRPr="00B4724A" w:rsidRDefault="0026298A" w:rsidP="0026298A">
      <w:pPr>
        <w:rPr>
          <w:rFonts w:eastAsia="Times New Roman" w:cs="Arial"/>
          <w:szCs w:val="22"/>
        </w:rPr>
      </w:pPr>
    </w:p>
    <w:p w14:paraId="44CF2FF2" w14:textId="2634AE57" w:rsidR="0026298A" w:rsidRPr="00B4724A" w:rsidRDefault="0026298A" w:rsidP="0026298A">
      <w:pPr>
        <w:tabs>
          <w:tab w:val="left" w:pos="390"/>
        </w:tabs>
        <w:autoSpaceDE w:val="0"/>
        <w:autoSpaceDN w:val="0"/>
        <w:adjustRightInd w:val="0"/>
        <w:spacing w:after="120"/>
        <w:rPr>
          <w:rFonts w:eastAsia="Times New Roman" w:cs="Arial"/>
          <w:b/>
          <w:bCs/>
          <w:szCs w:val="22"/>
        </w:rPr>
      </w:pPr>
      <w:r w:rsidRPr="00B4724A">
        <w:rPr>
          <w:rFonts w:eastAsia="Times New Roman" w:cs="Arial"/>
          <w:b/>
          <w:bCs/>
          <w:szCs w:val="22"/>
        </w:rPr>
        <w:t>Role Purpose:</w:t>
      </w:r>
    </w:p>
    <w:p w14:paraId="7D052027" w14:textId="7BBCFC35" w:rsidR="006E752B" w:rsidRDefault="00186BD5" w:rsidP="006E752B">
      <w:pPr>
        <w:rPr>
          <w:sz w:val="22"/>
        </w:rPr>
      </w:pPr>
      <w:r>
        <w:rPr>
          <w:sz w:val="22"/>
        </w:rPr>
        <w:t xml:space="preserve">To support the work of the product </w:t>
      </w:r>
      <w:r w:rsidR="006F1A3C">
        <w:rPr>
          <w:sz w:val="22"/>
        </w:rPr>
        <w:t xml:space="preserve">delivery team </w:t>
      </w:r>
      <w:r>
        <w:rPr>
          <w:sz w:val="22"/>
        </w:rPr>
        <w:t>to improve relationships with our Training Providers</w:t>
      </w:r>
      <w:r w:rsidR="006F1A3C">
        <w:rPr>
          <w:sz w:val="22"/>
        </w:rPr>
        <w:t xml:space="preserve"> through effective and timely communications and supporting record and document management</w:t>
      </w:r>
      <w:r>
        <w:rPr>
          <w:sz w:val="22"/>
        </w:rPr>
        <w:t>.</w:t>
      </w:r>
    </w:p>
    <w:p w14:paraId="0497202F" w14:textId="77777777" w:rsidR="006F1A3C" w:rsidRDefault="006F1A3C" w:rsidP="006E752B">
      <w:pPr>
        <w:rPr>
          <w:sz w:val="22"/>
        </w:rPr>
      </w:pPr>
    </w:p>
    <w:p w14:paraId="6E87A4D9" w14:textId="3849E91B" w:rsidR="006F1A3C" w:rsidRDefault="006F1A3C" w:rsidP="006E752B">
      <w:pPr>
        <w:rPr>
          <w:sz w:val="22"/>
        </w:rPr>
      </w:pPr>
      <w:r>
        <w:rPr>
          <w:sz w:val="22"/>
        </w:rPr>
        <w:t>To support the Product Development team by making arrangements for meetings and Working Groups, and supporting document development and proofing.</w:t>
      </w:r>
    </w:p>
    <w:p w14:paraId="472C9D07" w14:textId="521ED293" w:rsidR="008143CD" w:rsidRDefault="008143CD" w:rsidP="006E752B">
      <w:pPr>
        <w:rPr>
          <w:sz w:val="22"/>
        </w:rPr>
      </w:pPr>
    </w:p>
    <w:p w14:paraId="67A7C6E6" w14:textId="2183FC92" w:rsidR="0026298A" w:rsidRPr="00B4724A" w:rsidRDefault="0026298A" w:rsidP="0026298A">
      <w:pPr>
        <w:tabs>
          <w:tab w:val="left" w:pos="390"/>
        </w:tabs>
        <w:autoSpaceDE w:val="0"/>
        <w:autoSpaceDN w:val="0"/>
        <w:adjustRightInd w:val="0"/>
        <w:spacing w:after="120"/>
        <w:rPr>
          <w:rFonts w:eastAsia="Times New Roman" w:cs="Arial"/>
          <w:b/>
          <w:bCs/>
          <w:szCs w:val="22"/>
        </w:rPr>
      </w:pPr>
      <w:r w:rsidRPr="00B4724A">
        <w:rPr>
          <w:rFonts w:eastAsia="Times New Roman" w:cs="Arial"/>
          <w:b/>
          <w:bCs/>
          <w:szCs w:val="22"/>
        </w:rPr>
        <w:t>Business Outcomes:</w:t>
      </w:r>
    </w:p>
    <w:p w14:paraId="2A8645FD" w14:textId="7D8A3B51" w:rsidR="0026298A" w:rsidRPr="0026298A" w:rsidRDefault="0026298A" w:rsidP="0026298A">
      <w:pPr>
        <w:tabs>
          <w:tab w:val="left" w:pos="1418"/>
          <w:tab w:val="left" w:pos="2410"/>
          <w:tab w:val="left" w:pos="2835"/>
          <w:tab w:val="left" w:pos="3119"/>
        </w:tabs>
        <w:jc w:val="both"/>
        <w:rPr>
          <w:rFonts w:eastAsia="Times New Roman" w:cs="Arial"/>
          <w:sz w:val="22"/>
          <w:szCs w:val="22"/>
        </w:rPr>
      </w:pPr>
      <w:r w:rsidRPr="0026298A">
        <w:rPr>
          <w:rFonts w:eastAsia="Times New Roman" w:cs="Arial"/>
          <w:sz w:val="22"/>
          <w:szCs w:val="22"/>
        </w:rPr>
        <w:t xml:space="preserve">To be successful in this role the </w:t>
      </w:r>
      <w:r w:rsidR="006E752B">
        <w:rPr>
          <w:rFonts w:eastAsia="Times New Roman" w:cs="Arial"/>
          <w:sz w:val="22"/>
          <w:szCs w:val="22"/>
        </w:rPr>
        <w:t>post holder</w:t>
      </w:r>
      <w:r w:rsidRPr="0026298A">
        <w:rPr>
          <w:rFonts w:eastAsia="Times New Roman" w:cs="Arial"/>
          <w:sz w:val="22"/>
          <w:szCs w:val="22"/>
        </w:rPr>
        <w:t xml:space="preserve"> must:</w:t>
      </w:r>
    </w:p>
    <w:p w14:paraId="7C37CBFB" w14:textId="77777777" w:rsidR="0026298A" w:rsidRPr="0026298A" w:rsidRDefault="0026298A" w:rsidP="0026298A">
      <w:pPr>
        <w:tabs>
          <w:tab w:val="left" w:pos="1418"/>
          <w:tab w:val="left" w:pos="2410"/>
          <w:tab w:val="left" w:pos="2835"/>
          <w:tab w:val="left" w:pos="3119"/>
        </w:tabs>
        <w:jc w:val="both"/>
        <w:rPr>
          <w:rFonts w:eastAsia="Times New Roman" w:cs="Arial"/>
          <w:sz w:val="22"/>
          <w:szCs w:val="22"/>
        </w:rPr>
      </w:pPr>
    </w:p>
    <w:p w14:paraId="7786A7E1" w14:textId="15C0DE0F" w:rsidR="006E752B" w:rsidRDefault="00042187" w:rsidP="006E752B">
      <w:pPr>
        <w:numPr>
          <w:ilvl w:val="0"/>
          <w:numId w:val="14"/>
        </w:numPr>
        <w:tabs>
          <w:tab w:val="left" w:pos="390"/>
        </w:tabs>
        <w:autoSpaceDE w:val="0"/>
        <w:autoSpaceDN w:val="0"/>
        <w:adjustRightInd w:val="0"/>
        <w:spacing w:after="100"/>
        <w:rPr>
          <w:sz w:val="22"/>
        </w:rPr>
      </w:pPr>
      <w:r>
        <w:rPr>
          <w:sz w:val="22"/>
        </w:rPr>
        <w:t xml:space="preserve">Ensure </w:t>
      </w:r>
      <w:r w:rsidR="00186BD5">
        <w:rPr>
          <w:sz w:val="22"/>
        </w:rPr>
        <w:t>the provision of clear, appropriate and timely communication with our training providers</w:t>
      </w:r>
      <w:r w:rsidR="00EA12B7">
        <w:rPr>
          <w:sz w:val="22"/>
        </w:rPr>
        <w:t>, working with others as appropriate</w:t>
      </w:r>
      <w:r w:rsidR="00186BD5">
        <w:rPr>
          <w:sz w:val="22"/>
        </w:rPr>
        <w:t>.</w:t>
      </w:r>
    </w:p>
    <w:p w14:paraId="40D05B7A" w14:textId="39B179E3" w:rsidR="00186BD5" w:rsidRPr="000E22B8" w:rsidRDefault="00186BD5" w:rsidP="006E752B">
      <w:pPr>
        <w:numPr>
          <w:ilvl w:val="0"/>
          <w:numId w:val="14"/>
        </w:numPr>
        <w:tabs>
          <w:tab w:val="left" w:pos="390"/>
        </w:tabs>
        <w:autoSpaceDE w:val="0"/>
        <w:autoSpaceDN w:val="0"/>
        <w:adjustRightInd w:val="0"/>
        <w:spacing w:after="100"/>
        <w:rPr>
          <w:sz w:val="22"/>
        </w:rPr>
      </w:pPr>
      <w:r w:rsidRPr="00186BD5">
        <w:rPr>
          <w:sz w:val="22"/>
        </w:rPr>
        <w:t>Ensure administrative tasks that enable the smooth management of the approved training providers are completed accurately and efficiently</w:t>
      </w:r>
      <w:r w:rsidR="002D6926">
        <w:rPr>
          <w:sz w:val="22"/>
        </w:rPr>
        <w:t>, including regular updates to the ECITB website</w:t>
      </w:r>
    </w:p>
    <w:p w14:paraId="03E36A4A" w14:textId="08A84B91" w:rsidR="006E752B" w:rsidRDefault="00EA12B7" w:rsidP="006E752B">
      <w:pPr>
        <w:numPr>
          <w:ilvl w:val="0"/>
          <w:numId w:val="14"/>
        </w:numPr>
        <w:tabs>
          <w:tab w:val="left" w:pos="390"/>
        </w:tabs>
        <w:autoSpaceDE w:val="0"/>
        <w:autoSpaceDN w:val="0"/>
        <w:adjustRightInd w:val="0"/>
        <w:spacing w:after="100"/>
        <w:rPr>
          <w:sz w:val="22"/>
        </w:rPr>
      </w:pPr>
      <w:r>
        <w:rPr>
          <w:sz w:val="22"/>
        </w:rPr>
        <w:t>Ensure the effective operation of ECITB approvals processes for training providers</w:t>
      </w:r>
    </w:p>
    <w:p w14:paraId="46713CA0" w14:textId="4C93F348" w:rsidR="006E752B" w:rsidRPr="00866FBF" w:rsidRDefault="00EA12B7" w:rsidP="006E752B">
      <w:pPr>
        <w:numPr>
          <w:ilvl w:val="0"/>
          <w:numId w:val="14"/>
        </w:numPr>
        <w:tabs>
          <w:tab w:val="left" w:pos="390"/>
        </w:tabs>
        <w:autoSpaceDE w:val="0"/>
        <w:autoSpaceDN w:val="0"/>
        <w:adjustRightInd w:val="0"/>
        <w:spacing w:after="100"/>
        <w:rPr>
          <w:sz w:val="22"/>
        </w:rPr>
      </w:pPr>
      <w:r>
        <w:rPr>
          <w:sz w:val="22"/>
        </w:rPr>
        <w:t>Ensure accurate and timely updating of ECITB systems including Customer Relationship Management (CRM) and Member Services Portal</w:t>
      </w:r>
      <w:r w:rsidR="00D924BA">
        <w:rPr>
          <w:sz w:val="22"/>
        </w:rPr>
        <w:t xml:space="preserve"> (MSP)</w:t>
      </w:r>
      <w:r>
        <w:rPr>
          <w:sz w:val="22"/>
        </w:rPr>
        <w:t>.</w:t>
      </w:r>
    </w:p>
    <w:p w14:paraId="012F9242" w14:textId="386CC07F" w:rsidR="006E752B" w:rsidRDefault="009D2701" w:rsidP="006E752B">
      <w:pPr>
        <w:numPr>
          <w:ilvl w:val="0"/>
          <w:numId w:val="14"/>
        </w:numPr>
        <w:tabs>
          <w:tab w:val="left" w:pos="390"/>
        </w:tabs>
        <w:autoSpaceDE w:val="0"/>
        <w:autoSpaceDN w:val="0"/>
        <w:adjustRightInd w:val="0"/>
        <w:spacing w:after="100"/>
        <w:rPr>
          <w:sz w:val="22"/>
        </w:rPr>
      </w:pPr>
      <w:r>
        <w:rPr>
          <w:sz w:val="22"/>
        </w:rPr>
        <w:t xml:space="preserve">Ensure documents </w:t>
      </w:r>
      <w:r w:rsidR="005231B1">
        <w:rPr>
          <w:sz w:val="22"/>
        </w:rPr>
        <w:t>for products in development are updated, proof-read and formatted to the current standards.</w:t>
      </w:r>
    </w:p>
    <w:p w14:paraId="190A9012" w14:textId="6BF81D89" w:rsidR="006E752B" w:rsidRDefault="006E752B" w:rsidP="006E752B">
      <w:pPr>
        <w:numPr>
          <w:ilvl w:val="0"/>
          <w:numId w:val="14"/>
        </w:numPr>
        <w:tabs>
          <w:tab w:val="left" w:pos="390"/>
        </w:tabs>
        <w:autoSpaceDE w:val="0"/>
        <w:autoSpaceDN w:val="0"/>
        <w:adjustRightInd w:val="0"/>
        <w:spacing w:after="100"/>
        <w:rPr>
          <w:sz w:val="22"/>
        </w:rPr>
      </w:pPr>
      <w:r>
        <w:rPr>
          <w:sz w:val="22"/>
        </w:rPr>
        <w:t>Effective</w:t>
      </w:r>
      <w:r w:rsidR="00042187">
        <w:rPr>
          <w:sz w:val="22"/>
        </w:rPr>
        <w:t>ly</w:t>
      </w:r>
      <w:r>
        <w:rPr>
          <w:sz w:val="22"/>
        </w:rPr>
        <w:t xml:space="preserve"> communicat</w:t>
      </w:r>
      <w:r w:rsidR="00042187">
        <w:rPr>
          <w:sz w:val="22"/>
        </w:rPr>
        <w:t>e</w:t>
      </w:r>
      <w:r>
        <w:rPr>
          <w:sz w:val="22"/>
        </w:rPr>
        <w:t xml:space="preserve"> with Head of P</w:t>
      </w:r>
      <w:r w:rsidR="005231B1">
        <w:rPr>
          <w:sz w:val="22"/>
        </w:rPr>
        <w:t>roduct</w:t>
      </w:r>
      <w:r w:rsidR="002462C0">
        <w:rPr>
          <w:sz w:val="22"/>
        </w:rPr>
        <w:t>s</w:t>
      </w:r>
      <w:r w:rsidR="005F6864">
        <w:rPr>
          <w:sz w:val="22"/>
        </w:rPr>
        <w:t xml:space="preserve"> and across the Products department</w:t>
      </w:r>
      <w:r w:rsidR="005231B1">
        <w:rPr>
          <w:sz w:val="22"/>
        </w:rPr>
        <w:t>.</w:t>
      </w:r>
    </w:p>
    <w:p w14:paraId="4545CED1" w14:textId="77777777" w:rsidR="006E752B" w:rsidRDefault="006E752B" w:rsidP="006E752B">
      <w:pPr>
        <w:rPr>
          <w:sz w:val="22"/>
        </w:rPr>
      </w:pPr>
    </w:p>
    <w:p w14:paraId="5E2A6B50" w14:textId="77777777" w:rsidR="005A682E" w:rsidRDefault="005A682E">
      <w:pPr>
        <w:rPr>
          <w:rFonts w:ascii="Arial" w:hAnsi="Arial" w:cs="Arial"/>
          <w:b/>
          <w:bCs/>
          <w:sz w:val="22"/>
          <w:szCs w:val="22"/>
          <w:lang w:val="en-US"/>
        </w:rPr>
      </w:pPr>
      <w:r>
        <w:rPr>
          <w:rFonts w:ascii="Arial" w:hAnsi="Arial" w:cs="Arial"/>
          <w:b/>
          <w:bCs/>
          <w:sz w:val="22"/>
          <w:szCs w:val="22"/>
          <w:lang w:val="en-US"/>
        </w:rPr>
        <w:br w:type="page"/>
      </w:r>
    </w:p>
    <w:p w14:paraId="221C09D2" w14:textId="7144241D" w:rsidR="006E752B" w:rsidRDefault="006E752B" w:rsidP="006E752B">
      <w:pPr>
        <w:tabs>
          <w:tab w:val="left" w:pos="390"/>
        </w:tabs>
        <w:autoSpaceDE w:val="0"/>
        <w:autoSpaceDN w:val="0"/>
        <w:adjustRightInd w:val="0"/>
        <w:spacing w:after="120"/>
        <w:rPr>
          <w:rFonts w:ascii="Arial" w:hAnsi="Arial" w:cs="Arial"/>
          <w:bCs/>
          <w:sz w:val="22"/>
          <w:szCs w:val="22"/>
          <w:lang w:val="en-US"/>
        </w:rPr>
      </w:pPr>
      <w:r w:rsidRPr="006E752B">
        <w:rPr>
          <w:rFonts w:ascii="Arial" w:hAnsi="Arial" w:cs="Arial"/>
          <w:b/>
          <w:bCs/>
          <w:sz w:val="22"/>
          <w:szCs w:val="22"/>
          <w:lang w:val="en-US"/>
        </w:rPr>
        <w:lastRenderedPageBreak/>
        <w:t>Key Responsibilities</w:t>
      </w:r>
      <w:r>
        <w:rPr>
          <w:rFonts w:ascii="Arial" w:hAnsi="Arial" w:cs="Arial"/>
          <w:bCs/>
          <w:sz w:val="22"/>
          <w:szCs w:val="22"/>
          <w:lang w:val="en-US"/>
        </w:rPr>
        <w:t>:</w:t>
      </w:r>
    </w:p>
    <w:p w14:paraId="04230B83" w14:textId="0BEEB130" w:rsidR="005A682E" w:rsidRDefault="00297BB5" w:rsidP="00297BB5">
      <w:pPr>
        <w:numPr>
          <w:ilvl w:val="0"/>
          <w:numId w:val="17"/>
        </w:numPr>
        <w:tabs>
          <w:tab w:val="left" w:pos="390"/>
        </w:tabs>
        <w:autoSpaceDE w:val="0"/>
        <w:autoSpaceDN w:val="0"/>
        <w:adjustRightInd w:val="0"/>
        <w:spacing w:after="120"/>
        <w:rPr>
          <w:sz w:val="22"/>
        </w:rPr>
      </w:pPr>
      <w:r w:rsidRPr="00297BB5">
        <w:rPr>
          <w:sz w:val="22"/>
        </w:rPr>
        <w:t xml:space="preserve">Monitor and </w:t>
      </w:r>
      <w:r w:rsidR="005A682E">
        <w:rPr>
          <w:sz w:val="22"/>
        </w:rPr>
        <w:t xml:space="preserve">respond </w:t>
      </w:r>
      <w:r w:rsidR="005F6864">
        <w:rPr>
          <w:sz w:val="22"/>
        </w:rPr>
        <w:t xml:space="preserve">to </w:t>
      </w:r>
      <w:r w:rsidR="005A682E">
        <w:rPr>
          <w:sz w:val="22"/>
        </w:rPr>
        <w:t xml:space="preserve">or redirect </w:t>
      </w:r>
      <w:r>
        <w:rPr>
          <w:sz w:val="22"/>
        </w:rPr>
        <w:t>incoming e-mails</w:t>
      </w:r>
      <w:r w:rsidRPr="00297BB5">
        <w:rPr>
          <w:sz w:val="22"/>
        </w:rPr>
        <w:t xml:space="preserve"> </w:t>
      </w:r>
      <w:r w:rsidR="005A682E">
        <w:rPr>
          <w:sz w:val="22"/>
        </w:rPr>
        <w:t xml:space="preserve">and phone calls </w:t>
      </w:r>
      <w:r w:rsidRPr="00297BB5">
        <w:rPr>
          <w:sz w:val="22"/>
        </w:rPr>
        <w:t>on a daily basis</w:t>
      </w:r>
    </w:p>
    <w:p w14:paraId="1C9F6452" w14:textId="18E11086" w:rsidR="00297BB5" w:rsidRPr="00297BB5" w:rsidRDefault="005A682E" w:rsidP="00297BB5">
      <w:pPr>
        <w:numPr>
          <w:ilvl w:val="0"/>
          <w:numId w:val="17"/>
        </w:numPr>
        <w:tabs>
          <w:tab w:val="left" w:pos="390"/>
        </w:tabs>
        <w:autoSpaceDE w:val="0"/>
        <w:autoSpaceDN w:val="0"/>
        <w:adjustRightInd w:val="0"/>
        <w:spacing w:after="120"/>
        <w:rPr>
          <w:sz w:val="22"/>
        </w:rPr>
      </w:pPr>
      <w:r>
        <w:rPr>
          <w:sz w:val="22"/>
        </w:rPr>
        <w:t xml:space="preserve">Process </w:t>
      </w:r>
      <w:r w:rsidR="00297BB5" w:rsidRPr="00297BB5">
        <w:rPr>
          <w:sz w:val="22"/>
        </w:rPr>
        <w:t>training provider relevant email correspondence</w:t>
      </w:r>
      <w:r w:rsidR="002A2E37">
        <w:rPr>
          <w:sz w:val="22"/>
        </w:rPr>
        <w:t xml:space="preserve"> </w:t>
      </w:r>
      <w:r>
        <w:rPr>
          <w:sz w:val="22"/>
        </w:rPr>
        <w:t>in a timely and professional manner.</w:t>
      </w:r>
    </w:p>
    <w:p w14:paraId="29D85DB4" w14:textId="34585455" w:rsidR="00297BB5" w:rsidRDefault="00297BB5" w:rsidP="00297BB5">
      <w:pPr>
        <w:numPr>
          <w:ilvl w:val="0"/>
          <w:numId w:val="17"/>
        </w:numPr>
        <w:tabs>
          <w:tab w:val="left" w:pos="390"/>
        </w:tabs>
        <w:autoSpaceDE w:val="0"/>
        <w:autoSpaceDN w:val="0"/>
        <w:adjustRightInd w:val="0"/>
        <w:spacing w:after="120"/>
        <w:rPr>
          <w:sz w:val="22"/>
        </w:rPr>
      </w:pPr>
      <w:r w:rsidRPr="00297BB5">
        <w:rPr>
          <w:sz w:val="22"/>
        </w:rPr>
        <w:t>Provide a central point of contact</w:t>
      </w:r>
      <w:r>
        <w:rPr>
          <w:sz w:val="22"/>
        </w:rPr>
        <w:t>, including call handling,</w:t>
      </w:r>
      <w:r w:rsidRPr="00297BB5">
        <w:rPr>
          <w:sz w:val="22"/>
        </w:rPr>
        <w:t xml:space="preserve"> for approved training providers</w:t>
      </w:r>
    </w:p>
    <w:p w14:paraId="6B9A2A9E" w14:textId="1A319EB7" w:rsidR="002D6926" w:rsidRPr="00297BB5" w:rsidRDefault="002D6926" w:rsidP="00297BB5">
      <w:pPr>
        <w:numPr>
          <w:ilvl w:val="0"/>
          <w:numId w:val="17"/>
        </w:numPr>
        <w:tabs>
          <w:tab w:val="left" w:pos="390"/>
        </w:tabs>
        <w:autoSpaceDE w:val="0"/>
        <w:autoSpaceDN w:val="0"/>
        <w:adjustRightInd w:val="0"/>
        <w:spacing w:after="120"/>
        <w:rPr>
          <w:sz w:val="22"/>
        </w:rPr>
      </w:pPr>
      <w:r>
        <w:rPr>
          <w:sz w:val="22"/>
        </w:rPr>
        <w:t>Ensure regular and timely product updates to the ECITB website including courses and provider information.</w:t>
      </w:r>
    </w:p>
    <w:p w14:paraId="6C8F99E8" w14:textId="79340279" w:rsidR="00297BB5" w:rsidRPr="00297BB5" w:rsidRDefault="000015EB" w:rsidP="00297BB5">
      <w:pPr>
        <w:numPr>
          <w:ilvl w:val="0"/>
          <w:numId w:val="17"/>
        </w:numPr>
        <w:tabs>
          <w:tab w:val="left" w:pos="390"/>
        </w:tabs>
        <w:autoSpaceDE w:val="0"/>
        <w:autoSpaceDN w:val="0"/>
        <w:adjustRightInd w:val="0"/>
        <w:spacing w:after="120"/>
        <w:rPr>
          <w:sz w:val="22"/>
        </w:rPr>
      </w:pPr>
      <w:r>
        <w:rPr>
          <w:sz w:val="22"/>
        </w:rPr>
        <w:t>Set up virtual and face to face meetings for internal and external delegates, including arranging venues, ma</w:t>
      </w:r>
      <w:r w:rsidR="00297BB5" w:rsidRPr="00297BB5">
        <w:rPr>
          <w:sz w:val="22"/>
        </w:rPr>
        <w:t>nag</w:t>
      </w:r>
      <w:r>
        <w:rPr>
          <w:sz w:val="22"/>
        </w:rPr>
        <w:t>ing</w:t>
      </w:r>
      <w:r w:rsidR="00297BB5" w:rsidRPr="00297BB5">
        <w:rPr>
          <w:sz w:val="22"/>
        </w:rPr>
        <w:t xml:space="preserve"> </w:t>
      </w:r>
      <w:r>
        <w:rPr>
          <w:sz w:val="22"/>
        </w:rPr>
        <w:t xml:space="preserve">delegate invitations </w:t>
      </w:r>
      <w:r w:rsidR="00297BB5" w:rsidRPr="00297BB5">
        <w:rPr>
          <w:sz w:val="22"/>
        </w:rPr>
        <w:t xml:space="preserve">and </w:t>
      </w:r>
      <w:r>
        <w:rPr>
          <w:sz w:val="22"/>
        </w:rPr>
        <w:t xml:space="preserve">where necessary taking </w:t>
      </w:r>
      <w:r w:rsidR="00297BB5" w:rsidRPr="00297BB5">
        <w:rPr>
          <w:sz w:val="22"/>
        </w:rPr>
        <w:t>minute</w:t>
      </w:r>
      <w:r>
        <w:rPr>
          <w:sz w:val="22"/>
        </w:rPr>
        <w:t>s</w:t>
      </w:r>
      <w:r w:rsidR="00297BB5" w:rsidRPr="00297BB5">
        <w:rPr>
          <w:sz w:val="22"/>
        </w:rPr>
        <w:t>.</w:t>
      </w:r>
    </w:p>
    <w:p w14:paraId="756BF3A9" w14:textId="47758BAB" w:rsidR="00297BB5" w:rsidRDefault="00300C49" w:rsidP="000015EB">
      <w:pPr>
        <w:numPr>
          <w:ilvl w:val="0"/>
          <w:numId w:val="17"/>
        </w:numPr>
        <w:tabs>
          <w:tab w:val="left" w:pos="390"/>
        </w:tabs>
        <w:autoSpaceDE w:val="0"/>
        <w:autoSpaceDN w:val="0"/>
        <w:adjustRightInd w:val="0"/>
        <w:spacing w:after="120"/>
        <w:rPr>
          <w:sz w:val="22"/>
        </w:rPr>
      </w:pPr>
      <w:r>
        <w:rPr>
          <w:sz w:val="22"/>
        </w:rPr>
        <w:t>Support</w:t>
      </w:r>
      <w:r w:rsidR="00297BB5">
        <w:rPr>
          <w:sz w:val="22"/>
        </w:rPr>
        <w:t xml:space="preserve"> the ECITB approvals processes for providers, trainers and courses including maintaining records, </w:t>
      </w:r>
      <w:r w:rsidR="00B836AF">
        <w:rPr>
          <w:sz w:val="22"/>
        </w:rPr>
        <w:t xml:space="preserve">communicating with providers, </w:t>
      </w:r>
      <w:r w:rsidR="00297BB5">
        <w:rPr>
          <w:sz w:val="22"/>
        </w:rPr>
        <w:t>circulating papers and arranging approval meetings.</w:t>
      </w:r>
    </w:p>
    <w:p w14:paraId="618800B9" w14:textId="3E7D5346" w:rsidR="00A10120" w:rsidRDefault="00E03582" w:rsidP="000015EB">
      <w:pPr>
        <w:numPr>
          <w:ilvl w:val="0"/>
          <w:numId w:val="17"/>
        </w:numPr>
        <w:tabs>
          <w:tab w:val="left" w:pos="390"/>
        </w:tabs>
        <w:autoSpaceDE w:val="0"/>
        <w:autoSpaceDN w:val="0"/>
        <w:adjustRightInd w:val="0"/>
        <w:spacing w:after="120"/>
        <w:rPr>
          <w:sz w:val="22"/>
        </w:rPr>
      </w:pPr>
      <w:r>
        <w:rPr>
          <w:sz w:val="22"/>
        </w:rPr>
        <w:t>Carry out document creation, editing</w:t>
      </w:r>
      <w:r w:rsidR="002D6926">
        <w:rPr>
          <w:sz w:val="22"/>
        </w:rPr>
        <w:t xml:space="preserve">, </w:t>
      </w:r>
      <w:r>
        <w:rPr>
          <w:sz w:val="22"/>
        </w:rPr>
        <w:t>formatting</w:t>
      </w:r>
      <w:r w:rsidR="002D6926">
        <w:rPr>
          <w:sz w:val="22"/>
        </w:rPr>
        <w:t xml:space="preserve"> and proofing</w:t>
      </w:r>
      <w:r>
        <w:rPr>
          <w:sz w:val="22"/>
        </w:rPr>
        <w:t xml:space="preserve">, mainly in MS Office software.  Maintain version control </w:t>
      </w:r>
      <w:r w:rsidR="00FC372E">
        <w:rPr>
          <w:sz w:val="22"/>
        </w:rPr>
        <w:t xml:space="preserve">and copyright protection </w:t>
      </w:r>
      <w:r>
        <w:rPr>
          <w:sz w:val="22"/>
        </w:rPr>
        <w:t>of documents.</w:t>
      </w:r>
    </w:p>
    <w:p w14:paraId="6B13F5A5" w14:textId="5253F647" w:rsidR="00A10120" w:rsidRPr="000015EB" w:rsidRDefault="00A10120" w:rsidP="000015EB">
      <w:pPr>
        <w:numPr>
          <w:ilvl w:val="0"/>
          <w:numId w:val="17"/>
        </w:numPr>
        <w:tabs>
          <w:tab w:val="left" w:pos="390"/>
        </w:tabs>
        <w:autoSpaceDE w:val="0"/>
        <w:autoSpaceDN w:val="0"/>
        <w:adjustRightInd w:val="0"/>
        <w:spacing w:after="120"/>
        <w:rPr>
          <w:sz w:val="22"/>
        </w:rPr>
      </w:pPr>
      <w:r>
        <w:rPr>
          <w:sz w:val="22"/>
        </w:rPr>
        <w:t xml:space="preserve">Upload product </w:t>
      </w:r>
      <w:r w:rsidR="005A682E">
        <w:rPr>
          <w:sz w:val="22"/>
        </w:rPr>
        <w:t xml:space="preserve">and provider </w:t>
      </w:r>
      <w:r>
        <w:rPr>
          <w:sz w:val="22"/>
        </w:rPr>
        <w:t>information into a range of systems</w:t>
      </w:r>
      <w:r w:rsidR="0019767A">
        <w:rPr>
          <w:sz w:val="22"/>
        </w:rPr>
        <w:t xml:space="preserve"> including CRM and MSP</w:t>
      </w:r>
    </w:p>
    <w:p w14:paraId="71FD08E4" w14:textId="550E4540" w:rsidR="00A10120" w:rsidRDefault="00A10120" w:rsidP="00297BB5">
      <w:pPr>
        <w:numPr>
          <w:ilvl w:val="0"/>
          <w:numId w:val="17"/>
        </w:numPr>
        <w:tabs>
          <w:tab w:val="left" w:pos="390"/>
        </w:tabs>
        <w:autoSpaceDE w:val="0"/>
        <w:autoSpaceDN w:val="0"/>
        <w:adjustRightInd w:val="0"/>
        <w:spacing w:after="120"/>
        <w:rPr>
          <w:sz w:val="22"/>
        </w:rPr>
      </w:pPr>
      <w:r>
        <w:rPr>
          <w:sz w:val="22"/>
        </w:rPr>
        <w:t xml:space="preserve">Provide regular reports on product </w:t>
      </w:r>
      <w:r w:rsidR="000643AB">
        <w:rPr>
          <w:sz w:val="22"/>
        </w:rPr>
        <w:t>usage</w:t>
      </w:r>
      <w:r>
        <w:rPr>
          <w:sz w:val="22"/>
        </w:rPr>
        <w:t xml:space="preserve"> from the MSP</w:t>
      </w:r>
      <w:r w:rsidR="00D54006">
        <w:rPr>
          <w:sz w:val="22"/>
        </w:rPr>
        <w:t xml:space="preserve"> including using PowerBI</w:t>
      </w:r>
    </w:p>
    <w:p w14:paraId="7CD3966A" w14:textId="67A63C2B" w:rsidR="006E752B" w:rsidRPr="000E22B8" w:rsidRDefault="006E752B" w:rsidP="00A10120">
      <w:pPr>
        <w:numPr>
          <w:ilvl w:val="0"/>
          <w:numId w:val="18"/>
        </w:numPr>
        <w:tabs>
          <w:tab w:val="left" w:pos="390"/>
        </w:tabs>
        <w:autoSpaceDE w:val="0"/>
        <w:autoSpaceDN w:val="0"/>
        <w:adjustRightInd w:val="0"/>
        <w:spacing w:after="120"/>
        <w:rPr>
          <w:sz w:val="22"/>
        </w:rPr>
      </w:pPr>
      <w:r w:rsidRPr="000E22B8">
        <w:rPr>
          <w:sz w:val="22"/>
        </w:rPr>
        <w:t>Other duties as may reasonably be as</w:t>
      </w:r>
      <w:r w:rsidR="003A3EBF">
        <w:rPr>
          <w:sz w:val="22"/>
        </w:rPr>
        <w:t>signed from time to time</w:t>
      </w:r>
    </w:p>
    <w:p w14:paraId="66475272" w14:textId="53D23C8F" w:rsidR="006E752B" w:rsidRDefault="006E752B" w:rsidP="004C520C">
      <w:pPr>
        <w:pStyle w:val="BodyText"/>
        <w:spacing w:after="120"/>
        <w:rPr>
          <w:rFonts w:ascii="Arial" w:hAnsi="Arial" w:cs="Arial"/>
          <w:sz w:val="22"/>
        </w:rPr>
      </w:pPr>
    </w:p>
    <w:p w14:paraId="4FACA634" w14:textId="186DA3C2" w:rsidR="006E752B" w:rsidRDefault="006E752B" w:rsidP="006E752B">
      <w:pPr>
        <w:tabs>
          <w:tab w:val="left" w:pos="390"/>
        </w:tabs>
        <w:autoSpaceDE w:val="0"/>
        <w:autoSpaceDN w:val="0"/>
        <w:adjustRightInd w:val="0"/>
        <w:spacing w:after="120"/>
        <w:rPr>
          <w:rFonts w:ascii="Arial" w:hAnsi="Arial" w:cs="Arial"/>
          <w:b/>
          <w:bCs/>
          <w:sz w:val="22"/>
        </w:rPr>
      </w:pPr>
      <w:r>
        <w:rPr>
          <w:rFonts w:ascii="Arial" w:hAnsi="Arial" w:cs="Arial"/>
          <w:b/>
          <w:bCs/>
          <w:sz w:val="22"/>
        </w:rPr>
        <w:t xml:space="preserve">Role </w:t>
      </w:r>
      <w:r w:rsidR="00E2754A">
        <w:rPr>
          <w:rFonts w:ascii="Arial" w:hAnsi="Arial" w:cs="Arial"/>
          <w:b/>
          <w:bCs/>
          <w:sz w:val="22"/>
        </w:rPr>
        <w:t>dimensions</w:t>
      </w:r>
    </w:p>
    <w:p w14:paraId="5ED20F00" w14:textId="30F9203F" w:rsidR="00AA3480" w:rsidRDefault="00AA3480" w:rsidP="00AA3480">
      <w:pPr>
        <w:pStyle w:val="ListParagraph"/>
        <w:numPr>
          <w:ilvl w:val="0"/>
          <w:numId w:val="19"/>
        </w:numPr>
      </w:pPr>
      <w:r w:rsidRPr="007176D9">
        <w:t xml:space="preserve">The role is </w:t>
      </w:r>
      <w:r w:rsidR="005A682E">
        <w:t>home</w:t>
      </w:r>
      <w:r w:rsidRPr="007176D9">
        <w:t xml:space="preserve"> based.  </w:t>
      </w:r>
    </w:p>
    <w:p w14:paraId="3B965FF2" w14:textId="77777777" w:rsidR="00AA3480" w:rsidRDefault="00AA3480" w:rsidP="00AA3480">
      <w:pPr>
        <w:pStyle w:val="ListParagraph"/>
        <w:numPr>
          <w:ilvl w:val="0"/>
          <w:numId w:val="19"/>
        </w:numPr>
      </w:pPr>
      <w:r w:rsidRPr="007176D9">
        <w:t xml:space="preserve">Reasonable flexibility of working arrangements is required.  Travel throughout the UK to support meetings may be required which could, on occasion, necessitate extended hours and nights away from home.  </w:t>
      </w:r>
    </w:p>
    <w:p w14:paraId="12EBA4CD" w14:textId="7CFE3A54" w:rsidR="00AA3480" w:rsidRPr="007176D9" w:rsidRDefault="00AA3480" w:rsidP="00AA3480">
      <w:pPr>
        <w:pStyle w:val="ListParagraph"/>
        <w:numPr>
          <w:ilvl w:val="0"/>
          <w:numId w:val="19"/>
        </w:numPr>
      </w:pPr>
      <w:r w:rsidRPr="007176D9">
        <w:t>No budgetary</w:t>
      </w:r>
      <w:r>
        <w:t xml:space="preserve"> or</w:t>
      </w:r>
      <w:r w:rsidRPr="007176D9">
        <w:t xml:space="preserve"> </w:t>
      </w:r>
      <w:r>
        <w:t xml:space="preserve">managerial </w:t>
      </w:r>
      <w:r w:rsidRPr="007176D9">
        <w:t>responsibility.</w:t>
      </w:r>
    </w:p>
    <w:p w14:paraId="751E16CC" w14:textId="77777777" w:rsidR="00AA3480" w:rsidRPr="00301B35" w:rsidRDefault="00AA3480" w:rsidP="00AA3480">
      <w:pPr>
        <w:pStyle w:val="BodyText"/>
        <w:rPr>
          <w:rFonts w:asciiTheme="minorHAnsi" w:hAnsiTheme="minorHAnsi" w:cstheme="minorHAnsi"/>
          <w:sz w:val="22"/>
          <w:szCs w:val="22"/>
        </w:rPr>
      </w:pPr>
    </w:p>
    <w:p w14:paraId="606C21AE" w14:textId="77777777" w:rsidR="0026298A" w:rsidRDefault="0026298A" w:rsidP="0026298A">
      <w:pPr>
        <w:rPr>
          <w:rFonts w:eastAsia="Times New Roman" w:cs="Arial"/>
          <w:b/>
          <w:color w:val="FFFFFF"/>
          <w:szCs w:val="22"/>
          <w:highlight w:val="blue"/>
        </w:rPr>
      </w:pPr>
    </w:p>
    <w:p w14:paraId="2F54FDFC" w14:textId="77777777" w:rsidR="0026298A" w:rsidRDefault="0026298A" w:rsidP="0026298A">
      <w:pPr>
        <w:rPr>
          <w:rFonts w:eastAsia="Times New Roman" w:cs="Arial"/>
          <w:b/>
          <w:color w:val="FFFFFF"/>
          <w:szCs w:val="22"/>
          <w:highlight w:val="blue"/>
        </w:rPr>
      </w:pPr>
    </w:p>
    <w:p w14:paraId="6AA06F75" w14:textId="77777777" w:rsidR="0026298A" w:rsidRPr="00C455F9" w:rsidRDefault="0026298A" w:rsidP="0026298A">
      <w:pPr>
        <w:rPr>
          <w:rFonts w:eastAsia="Times New Roman" w:cs="Arial"/>
          <w:b/>
          <w:color w:val="FFFFFF"/>
          <w:sz w:val="28"/>
          <w:szCs w:val="22"/>
          <w:highlight w:val="blue"/>
        </w:rPr>
      </w:pPr>
      <w:r w:rsidRPr="00C455F9">
        <w:rPr>
          <w:rFonts w:eastAsia="Times New Roman" w:cs="Arial"/>
          <w:b/>
          <w:color w:val="FFFFFF"/>
          <w:sz w:val="28"/>
          <w:szCs w:val="22"/>
          <w:highlight w:val="blue"/>
        </w:rPr>
        <w:t>Person Specification</w:t>
      </w:r>
    </w:p>
    <w:p w14:paraId="27E0BD36" w14:textId="77777777" w:rsidR="0026298A" w:rsidRPr="00B4724A" w:rsidRDefault="0026298A" w:rsidP="0026298A">
      <w:pPr>
        <w:rPr>
          <w:rFonts w:eastAsia="Times New Roman" w:cs="Arial"/>
          <w:szCs w:val="22"/>
        </w:rPr>
      </w:pPr>
    </w:p>
    <w:p w14:paraId="73C7950F" w14:textId="6833FE93" w:rsidR="0026298A" w:rsidRPr="0026298A" w:rsidRDefault="0026298A" w:rsidP="0026298A">
      <w:pPr>
        <w:tabs>
          <w:tab w:val="left" w:pos="390"/>
        </w:tabs>
        <w:autoSpaceDE w:val="0"/>
        <w:autoSpaceDN w:val="0"/>
        <w:adjustRightInd w:val="0"/>
        <w:spacing w:after="120"/>
        <w:rPr>
          <w:rFonts w:eastAsia="Times New Roman" w:cs="Arial"/>
          <w:b/>
          <w:bCs/>
          <w:sz w:val="22"/>
          <w:szCs w:val="22"/>
        </w:rPr>
      </w:pPr>
      <w:r w:rsidRPr="0026298A">
        <w:rPr>
          <w:rFonts w:eastAsia="Times New Roman" w:cs="Arial"/>
          <w:b/>
          <w:bCs/>
          <w:sz w:val="22"/>
          <w:szCs w:val="22"/>
        </w:rPr>
        <w:t xml:space="preserve">Experience &amp; </w:t>
      </w:r>
      <w:r w:rsidR="00E2754A">
        <w:rPr>
          <w:rFonts w:eastAsia="Times New Roman" w:cs="Arial"/>
          <w:b/>
          <w:bCs/>
          <w:sz w:val="22"/>
          <w:szCs w:val="22"/>
        </w:rPr>
        <w:t>q</w:t>
      </w:r>
      <w:r w:rsidR="00E2754A" w:rsidRPr="0026298A">
        <w:rPr>
          <w:rFonts w:eastAsia="Times New Roman" w:cs="Arial"/>
          <w:b/>
          <w:bCs/>
          <w:sz w:val="22"/>
          <w:szCs w:val="22"/>
        </w:rPr>
        <w:t>ualifications</w:t>
      </w:r>
    </w:p>
    <w:p w14:paraId="414F382C" w14:textId="799135B7" w:rsidR="006E752B" w:rsidRPr="000E22B8" w:rsidRDefault="00F640CA" w:rsidP="006E752B">
      <w:pPr>
        <w:numPr>
          <w:ilvl w:val="0"/>
          <w:numId w:val="10"/>
        </w:numPr>
        <w:autoSpaceDE w:val="0"/>
        <w:autoSpaceDN w:val="0"/>
        <w:adjustRightInd w:val="0"/>
        <w:spacing w:after="120"/>
        <w:ind w:left="714" w:hanging="357"/>
        <w:rPr>
          <w:rFonts w:cs="Calibri"/>
          <w:sz w:val="22"/>
          <w:szCs w:val="22"/>
        </w:rPr>
      </w:pPr>
      <w:r>
        <w:rPr>
          <w:rFonts w:cs="Calibri"/>
          <w:sz w:val="22"/>
          <w:szCs w:val="22"/>
        </w:rPr>
        <w:t>Demonstrable</w:t>
      </w:r>
      <w:r w:rsidR="006E752B" w:rsidRPr="000E22B8">
        <w:rPr>
          <w:rFonts w:cs="Calibri"/>
          <w:sz w:val="22"/>
          <w:szCs w:val="22"/>
        </w:rPr>
        <w:t xml:space="preserve"> experience in an </w:t>
      </w:r>
      <w:r w:rsidR="00604894">
        <w:rPr>
          <w:rFonts w:cs="Calibri"/>
          <w:sz w:val="22"/>
          <w:szCs w:val="22"/>
        </w:rPr>
        <w:t>administration</w:t>
      </w:r>
      <w:r w:rsidR="006E752B" w:rsidRPr="000E22B8">
        <w:rPr>
          <w:rFonts w:cs="Calibri"/>
          <w:sz w:val="22"/>
          <w:szCs w:val="22"/>
        </w:rPr>
        <w:t xml:space="preserve"> position</w:t>
      </w:r>
      <w:r w:rsidR="00604894">
        <w:rPr>
          <w:rFonts w:cs="Calibri"/>
          <w:sz w:val="22"/>
          <w:szCs w:val="22"/>
        </w:rPr>
        <w:t>, ideally gained in an engineering/ construction or educational setting.</w:t>
      </w:r>
    </w:p>
    <w:p w14:paraId="5FE0D192" w14:textId="2CD8AB74" w:rsidR="006E752B" w:rsidRPr="00604894" w:rsidRDefault="006E752B" w:rsidP="00604894">
      <w:pPr>
        <w:numPr>
          <w:ilvl w:val="0"/>
          <w:numId w:val="10"/>
        </w:numPr>
        <w:autoSpaceDE w:val="0"/>
        <w:autoSpaceDN w:val="0"/>
        <w:adjustRightInd w:val="0"/>
        <w:spacing w:after="120"/>
        <w:ind w:left="714" w:hanging="357"/>
        <w:rPr>
          <w:rFonts w:cs="Calibri"/>
          <w:sz w:val="22"/>
          <w:szCs w:val="22"/>
        </w:rPr>
      </w:pPr>
      <w:r w:rsidRPr="000E22B8">
        <w:rPr>
          <w:rFonts w:cs="Calibri"/>
          <w:sz w:val="22"/>
          <w:szCs w:val="22"/>
        </w:rPr>
        <w:t>First</w:t>
      </w:r>
      <w:r>
        <w:rPr>
          <w:rFonts w:cs="Calibri"/>
          <w:sz w:val="22"/>
          <w:szCs w:val="22"/>
        </w:rPr>
        <w:t>-</w:t>
      </w:r>
      <w:r w:rsidRPr="000E22B8">
        <w:rPr>
          <w:rFonts w:cs="Calibri"/>
          <w:sz w:val="22"/>
          <w:szCs w:val="22"/>
        </w:rPr>
        <w:t xml:space="preserve">hand experience of </w:t>
      </w:r>
      <w:r w:rsidR="00604894">
        <w:rPr>
          <w:rFonts w:cs="Calibri"/>
          <w:sz w:val="22"/>
          <w:szCs w:val="22"/>
        </w:rPr>
        <w:t>customer relations and communication</w:t>
      </w:r>
    </w:p>
    <w:p w14:paraId="4ED4C95F" w14:textId="2D5DAA25" w:rsidR="006E752B" w:rsidRPr="000E22B8" w:rsidRDefault="006E752B" w:rsidP="006E752B">
      <w:pPr>
        <w:numPr>
          <w:ilvl w:val="0"/>
          <w:numId w:val="10"/>
        </w:numPr>
        <w:autoSpaceDE w:val="0"/>
        <w:autoSpaceDN w:val="0"/>
        <w:adjustRightInd w:val="0"/>
        <w:spacing w:after="120"/>
        <w:ind w:left="714" w:hanging="357"/>
        <w:rPr>
          <w:rFonts w:cs="Calibri"/>
          <w:sz w:val="22"/>
          <w:szCs w:val="22"/>
        </w:rPr>
      </w:pPr>
      <w:r w:rsidRPr="000E22B8">
        <w:rPr>
          <w:rFonts w:cs="Calibri"/>
          <w:sz w:val="22"/>
          <w:szCs w:val="22"/>
        </w:rPr>
        <w:t>Good analytical and problem</w:t>
      </w:r>
      <w:r w:rsidR="002D7C5B">
        <w:rPr>
          <w:rFonts w:cs="Calibri"/>
          <w:sz w:val="22"/>
          <w:szCs w:val="22"/>
        </w:rPr>
        <w:t>-</w:t>
      </w:r>
      <w:r w:rsidRPr="000E22B8">
        <w:rPr>
          <w:rFonts w:cs="Calibri"/>
          <w:sz w:val="22"/>
          <w:szCs w:val="22"/>
        </w:rPr>
        <w:t>solving skills</w:t>
      </w:r>
    </w:p>
    <w:p w14:paraId="6D8F5EA8" w14:textId="02AC4A4D" w:rsidR="006E752B" w:rsidRPr="004C520C" w:rsidRDefault="006E752B" w:rsidP="004C520C">
      <w:pPr>
        <w:numPr>
          <w:ilvl w:val="0"/>
          <w:numId w:val="10"/>
        </w:numPr>
        <w:autoSpaceDE w:val="0"/>
        <w:autoSpaceDN w:val="0"/>
        <w:adjustRightInd w:val="0"/>
        <w:spacing w:after="120"/>
        <w:ind w:left="714" w:hanging="357"/>
        <w:rPr>
          <w:rFonts w:cs="Calibri"/>
          <w:sz w:val="22"/>
          <w:szCs w:val="22"/>
        </w:rPr>
      </w:pPr>
      <w:r w:rsidRPr="000E22B8">
        <w:rPr>
          <w:rFonts w:cs="Calibri"/>
          <w:sz w:val="22"/>
          <w:szCs w:val="22"/>
        </w:rPr>
        <w:t>Good time management skills to work to deadlines and deliver results</w:t>
      </w:r>
    </w:p>
    <w:p w14:paraId="302F55A2" w14:textId="3924A5E7" w:rsidR="006E752B" w:rsidRPr="00F640CA" w:rsidRDefault="00C67F9F" w:rsidP="00214055">
      <w:pPr>
        <w:numPr>
          <w:ilvl w:val="0"/>
          <w:numId w:val="10"/>
        </w:numPr>
        <w:autoSpaceDE w:val="0"/>
        <w:autoSpaceDN w:val="0"/>
        <w:adjustRightInd w:val="0"/>
        <w:spacing w:after="120"/>
        <w:ind w:left="714" w:hanging="357"/>
        <w:rPr>
          <w:rFonts w:cs="Calibri"/>
          <w:sz w:val="22"/>
          <w:szCs w:val="22"/>
        </w:rPr>
      </w:pPr>
      <w:r w:rsidRPr="00F640CA">
        <w:rPr>
          <w:rFonts w:cs="Calibri"/>
          <w:sz w:val="22"/>
          <w:szCs w:val="22"/>
        </w:rPr>
        <w:t>Communicate</w:t>
      </w:r>
      <w:r w:rsidR="006E752B" w:rsidRPr="00F640CA">
        <w:rPr>
          <w:rFonts w:cs="Calibri"/>
          <w:sz w:val="22"/>
          <w:szCs w:val="22"/>
        </w:rPr>
        <w:t xml:space="preserve"> effectively, </w:t>
      </w:r>
      <w:r w:rsidR="00F640CA">
        <w:rPr>
          <w:rFonts w:cs="Calibri"/>
          <w:sz w:val="22"/>
          <w:szCs w:val="22"/>
        </w:rPr>
        <w:t xml:space="preserve">both verbally and in </w:t>
      </w:r>
      <w:r w:rsidR="00F640CA" w:rsidRPr="00F640CA">
        <w:rPr>
          <w:rFonts w:cs="Calibri"/>
          <w:sz w:val="22"/>
          <w:szCs w:val="22"/>
        </w:rPr>
        <w:t>writ</w:t>
      </w:r>
      <w:r w:rsidR="00F640CA">
        <w:rPr>
          <w:rFonts w:cs="Calibri"/>
          <w:sz w:val="22"/>
          <w:szCs w:val="22"/>
        </w:rPr>
        <w:t>ing</w:t>
      </w:r>
      <w:r w:rsidR="00F640CA" w:rsidRPr="00F640CA">
        <w:rPr>
          <w:rFonts w:cs="Calibri"/>
          <w:sz w:val="22"/>
          <w:szCs w:val="22"/>
        </w:rPr>
        <w:t>.</w:t>
      </w:r>
      <w:r w:rsidR="00F640CA">
        <w:rPr>
          <w:rFonts w:cs="Calibri"/>
          <w:sz w:val="22"/>
          <w:szCs w:val="22"/>
        </w:rPr>
        <w:t xml:space="preserve"> </w:t>
      </w:r>
      <w:r w:rsidR="00D924BA" w:rsidRPr="00F640CA">
        <w:rPr>
          <w:rFonts w:cs="Calibri"/>
          <w:sz w:val="22"/>
          <w:szCs w:val="22"/>
        </w:rPr>
        <w:t>Develop</w:t>
      </w:r>
      <w:r w:rsidR="006E752B" w:rsidRPr="00F640CA">
        <w:rPr>
          <w:rFonts w:cs="Calibri"/>
          <w:sz w:val="22"/>
          <w:szCs w:val="22"/>
        </w:rPr>
        <w:t xml:space="preserve"> relationships with stakeholders within and outside </w:t>
      </w:r>
      <w:r w:rsidR="00604894" w:rsidRPr="00F640CA">
        <w:rPr>
          <w:rFonts w:cs="Calibri"/>
          <w:sz w:val="22"/>
          <w:szCs w:val="22"/>
        </w:rPr>
        <w:t>ECITB</w:t>
      </w:r>
    </w:p>
    <w:p w14:paraId="02652C28" w14:textId="204FA9DA" w:rsidR="006E752B" w:rsidRPr="00604894" w:rsidRDefault="006E752B" w:rsidP="00604894">
      <w:pPr>
        <w:numPr>
          <w:ilvl w:val="0"/>
          <w:numId w:val="10"/>
        </w:numPr>
        <w:autoSpaceDE w:val="0"/>
        <w:autoSpaceDN w:val="0"/>
        <w:adjustRightInd w:val="0"/>
        <w:spacing w:after="120"/>
        <w:ind w:left="714" w:hanging="357"/>
        <w:rPr>
          <w:rFonts w:cs="Calibri"/>
          <w:sz w:val="22"/>
          <w:szCs w:val="22"/>
        </w:rPr>
      </w:pPr>
      <w:r w:rsidRPr="000E22B8">
        <w:rPr>
          <w:rFonts w:cs="Calibri"/>
          <w:sz w:val="22"/>
          <w:szCs w:val="22"/>
        </w:rPr>
        <w:t>Good IT skills encompassing Internet</w:t>
      </w:r>
      <w:r w:rsidR="00001932">
        <w:rPr>
          <w:rFonts w:cs="Calibri"/>
          <w:sz w:val="22"/>
          <w:szCs w:val="22"/>
        </w:rPr>
        <w:t xml:space="preserve"> and MS Office applications: Excel</w:t>
      </w:r>
      <w:r w:rsidR="00604894">
        <w:rPr>
          <w:rFonts w:cs="Calibri"/>
          <w:sz w:val="22"/>
          <w:szCs w:val="22"/>
        </w:rPr>
        <w:t xml:space="preserve"> (including </w:t>
      </w:r>
      <w:r w:rsidR="00001932">
        <w:rPr>
          <w:rFonts w:cs="Calibri"/>
          <w:sz w:val="22"/>
          <w:szCs w:val="22"/>
        </w:rPr>
        <w:t>formulae</w:t>
      </w:r>
      <w:r w:rsidR="00604894">
        <w:rPr>
          <w:rFonts w:cs="Calibri"/>
          <w:sz w:val="22"/>
          <w:szCs w:val="22"/>
        </w:rPr>
        <w:t xml:space="preserve"> and pivot tables)</w:t>
      </w:r>
      <w:r w:rsidR="004C520C">
        <w:rPr>
          <w:rFonts w:cs="Calibri"/>
          <w:sz w:val="22"/>
          <w:szCs w:val="22"/>
        </w:rPr>
        <w:t>,</w:t>
      </w:r>
      <w:r w:rsidRPr="000E22B8">
        <w:rPr>
          <w:rFonts w:cs="Calibri"/>
          <w:sz w:val="22"/>
          <w:szCs w:val="22"/>
        </w:rPr>
        <w:t xml:space="preserve"> </w:t>
      </w:r>
      <w:r w:rsidR="00001932">
        <w:rPr>
          <w:rFonts w:cs="Calibri"/>
          <w:sz w:val="22"/>
          <w:szCs w:val="22"/>
        </w:rPr>
        <w:t>PowerPoint</w:t>
      </w:r>
      <w:r w:rsidR="004C520C">
        <w:rPr>
          <w:rFonts w:cs="Calibri"/>
          <w:sz w:val="22"/>
          <w:szCs w:val="22"/>
        </w:rPr>
        <w:t xml:space="preserve"> </w:t>
      </w:r>
      <w:r w:rsidR="00604894">
        <w:rPr>
          <w:rFonts w:cs="Calibri"/>
          <w:sz w:val="22"/>
          <w:szCs w:val="22"/>
        </w:rPr>
        <w:t xml:space="preserve">(including graphics and animations) </w:t>
      </w:r>
      <w:r w:rsidRPr="000E22B8">
        <w:rPr>
          <w:rFonts w:cs="Calibri"/>
          <w:sz w:val="22"/>
          <w:szCs w:val="22"/>
        </w:rPr>
        <w:t xml:space="preserve">and </w:t>
      </w:r>
      <w:r w:rsidR="00001932">
        <w:rPr>
          <w:rFonts w:cs="Calibri"/>
          <w:sz w:val="22"/>
          <w:szCs w:val="22"/>
        </w:rPr>
        <w:t>W</w:t>
      </w:r>
      <w:r w:rsidRPr="000E22B8">
        <w:rPr>
          <w:rFonts w:cs="Calibri"/>
          <w:sz w:val="22"/>
          <w:szCs w:val="22"/>
        </w:rPr>
        <w:t>ord</w:t>
      </w:r>
      <w:r w:rsidR="00001932">
        <w:rPr>
          <w:rFonts w:cs="Calibri"/>
          <w:sz w:val="22"/>
          <w:szCs w:val="22"/>
        </w:rPr>
        <w:t>.</w:t>
      </w:r>
    </w:p>
    <w:p w14:paraId="7E5BA2B0" w14:textId="2779E420" w:rsidR="006E752B" w:rsidRPr="000E22B8" w:rsidRDefault="006E752B" w:rsidP="006E752B">
      <w:pPr>
        <w:numPr>
          <w:ilvl w:val="0"/>
          <w:numId w:val="10"/>
        </w:numPr>
        <w:autoSpaceDE w:val="0"/>
        <w:autoSpaceDN w:val="0"/>
        <w:adjustRightInd w:val="0"/>
        <w:spacing w:after="120"/>
        <w:ind w:left="714" w:hanging="357"/>
        <w:rPr>
          <w:rFonts w:cs="Calibri"/>
          <w:sz w:val="22"/>
          <w:szCs w:val="22"/>
        </w:rPr>
      </w:pPr>
      <w:r w:rsidRPr="000E22B8">
        <w:rPr>
          <w:rFonts w:cs="Calibri"/>
          <w:sz w:val="22"/>
          <w:szCs w:val="22"/>
        </w:rPr>
        <w:t>An ability to think creatively and move ideas forward constructively</w:t>
      </w:r>
    </w:p>
    <w:p w14:paraId="705AEF9C" w14:textId="77777777" w:rsidR="0026298A" w:rsidRDefault="0026298A" w:rsidP="0026298A">
      <w:pPr>
        <w:tabs>
          <w:tab w:val="left" w:pos="390"/>
        </w:tabs>
        <w:autoSpaceDE w:val="0"/>
        <w:autoSpaceDN w:val="0"/>
        <w:adjustRightInd w:val="0"/>
        <w:spacing w:beforeLines="50" w:before="120" w:after="120"/>
        <w:rPr>
          <w:rFonts w:eastAsia="Times New Roman" w:cs="Arial"/>
          <w:b/>
          <w:bCs/>
          <w:szCs w:val="22"/>
        </w:rPr>
      </w:pPr>
    </w:p>
    <w:p w14:paraId="458516BD" w14:textId="03550CEB" w:rsidR="0026298A" w:rsidRPr="0026298A" w:rsidRDefault="0026298A" w:rsidP="0026298A">
      <w:pPr>
        <w:spacing w:after="120"/>
        <w:rPr>
          <w:rStyle w:val="PlaceholderText"/>
          <w:b/>
          <w:sz w:val="22"/>
          <w:szCs w:val="22"/>
        </w:rPr>
      </w:pPr>
      <w:r w:rsidRPr="0026298A">
        <w:rPr>
          <w:rStyle w:val="PlaceholderText"/>
          <w:b/>
          <w:sz w:val="22"/>
          <w:szCs w:val="22"/>
        </w:rPr>
        <w:t xml:space="preserve">Core </w:t>
      </w:r>
      <w:r w:rsidR="00E15BA7">
        <w:rPr>
          <w:rStyle w:val="PlaceholderText"/>
          <w:b/>
          <w:sz w:val="22"/>
          <w:szCs w:val="22"/>
        </w:rPr>
        <w:t>c</w:t>
      </w:r>
      <w:r w:rsidRPr="0026298A">
        <w:rPr>
          <w:rStyle w:val="PlaceholderText"/>
          <w:b/>
          <w:sz w:val="22"/>
          <w:szCs w:val="22"/>
        </w:rPr>
        <w:t>ompetences</w:t>
      </w:r>
    </w:p>
    <w:p w14:paraId="1DC62123" w14:textId="5562A1FE" w:rsidR="0026298A" w:rsidRPr="0026298A" w:rsidRDefault="0026298A" w:rsidP="0026298A">
      <w:pPr>
        <w:rPr>
          <w:rStyle w:val="PlaceholderText"/>
          <w:i/>
          <w:sz w:val="22"/>
          <w:szCs w:val="22"/>
        </w:rPr>
      </w:pPr>
      <w:r w:rsidRPr="0026298A">
        <w:rPr>
          <w:rStyle w:val="PlaceholderText"/>
          <w:i/>
          <w:sz w:val="22"/>
          <w:szCs w:val="22"/>
        </w:rPr>
        <w:t>These competences apply to everyone working for the ECITB.</w:t>
      </w:r>
      <w:r w:rsidR="001E5CCD">
        <w:rPr>
          <w:rStyle w:val="PlaceholderText"/>
          <w:i/>
          <w:sz w:val="22"/>
          <w:szCs w:val="22"/>
        </w:rPr>
        <w:t xml:space="preserve"> </w:t>
      </w:r>
      <w:r w:rsidRPr="0026298A">
        <w:rPr>
          <w:rStyle w:val="PlaceholderText"/>
          <w:i/>
          <w:sz w:val="22"/>
          <w:szCs w:val="22"/>
        </w:rPr>
        <w:t>They represent the behaviours that promote individual and corporate success and high achievement.</w:t>
      </w:r>
      <w:r w:rsidR="001E5CCD">
        <w:rPr>
          <w:rStyle w:val="PlaceholderText"/>
          <w:i/>
          <w:sz w:val="22"/>
          <w:szCs w:val="22"/>
        </w:rPr>
        <w:t xml:space="preserve"> </w:t>
      </w:r>
      <w:r w:rsidRPr="0026298A">
        <w:rPr>
          <w:rStyle w:val="PlaceholderText"/>
          <w:i/>
          <w:sz w:val="22"/>
          <w:szCs w:val="22"/>
        </w:rPr>
        <w:t>They should be read in the context of each individual job and take account of the job’s scope and level of responsibility and complexity.</w:t>
      </w:r>
    </w:p>
    <w:p w14:paraId="54F1F256" w14:textId="77777777" w:rsidR="0026298A" w:rsidRPr="0026298A" w:rsidRDefault="0026298A" w:rsidP="0026298A">
      <w:pPr>
        <w:rPr>
          <w:rStyle w:val="PlaceholderText"/>
          <w:b/>
          <w:sz w:val="22"/>
          <w:szCs w:val="22"/>
        </w:rPr>
      </w:pPr>
    </w:p>
    <w:p w14:paraId="60EAB70A" w14:textId="13910E66" w:rsidR="0026298A" w:rsidRPr="0026298A" w:rsidRDefault="0026298A" w:rsidP="00042187">
      <w:pPr>
        <w:pStyle w:val="ListParagraph"/>
        <w:numPr>
          <w:ilvl w:val="0"/>
          <w:numId w:val="11"/>
        </w:numPr>
        <w:ind w:left="426" w:hanging="426"/>
        <w:rPr>
          <w:rStyle w:val="PlaceholderText"/>
          <w:b/>
          <w:szCs w:val="22"/>
        </w:rPr>
      </w:pPr>
      <w:r w:rsidRPr="0026298A">
        <w:rPr>
          <w:rStyle w:val="PlaceholderText"/>
          <w:b/>
          <w:szCs w:val="22"/>
        </w:rPr>
        <w:lastRenderedPageBreak/>
        <w:t xml:space="preserve">Business </w:t>
      </w:r>
      <w:r w:rsidR="00E15BA7">
        <w:rPr>
          <w:rStyle w:val="PlaceholderText"/>
          <w:b/>
          <w:szCs w:val="22"/>
        </w:rPr>
        <w:t>a</w:t>
      </w:r>
      <w:r w:rsidRPr="0026298A">
        <w:rPr>
          <w:rStyle w:val="PlaceholderText"/>
          <w:b/>
          <w:szCs w:val="22"/>
        </w:rPr>
        <w:t>cumen</w:t>
      </w:r>
    </w:p>
    <w:p w14:paraId="277CE6C2" w14:textId="04B10B9F" w:rsidR="0026298A" w:rsidRPr="0026298A" w:rsidRDefault="0026298A" w:rsidP="00042187">
      <w:pPr>
        <w:spacing w:after="200"/>
        <w:ind w:left="426"/>
        <w:rPr>
          <w:rStyle w:val="PlaceholderText"/>
          <w:sz w:val="22"/>
          <w:szCs w:val="22"/>
        </w:rPr>
      </w:pPr>
      <w:r w:rsidRPr="0026298A">
        <w:rPr>
          <w:sz w:val="22"/>
          <w:szCs w:val="22"/>
        </w:rPr>
        <w:t>Understands general business and financial concepts. Understands the ECITB and the ECI business and uses both general and specific knowledge to make</w:t>
      </w:r>
      <w:r w:rsidR="00042187">
        <w:rPr>
          <w:sz w:val="22"/>
          <w:szCs w:val="22"/>
        </w:rPr>
        <w:t xml:space="preserve"> </w:t>
      </w:r>
      <w:r w:rsidRPr="0026298A">
        <w:rPr>
          <w:sz w:val="22"/>
          <w:szCs w:val="22"/>
        </w:rPr>
        <w:t>appropriate judgements</w:t>
      </w:r>
      <w:r w:rsidR="002D7C5B">
        <w:rPr>
          <w:sz w:val="22"/>
          <w:szCs w:val="22"/>
        </w:rPr>
        <w:t xml:space="preserve"> </w:t>
      </w:r>
      <w:r w:rsidRPr="0026298A">
        <w:rPr>
          <w:sz w:val="22"/>
          <w:szCs w:val="22"/>
        </w:rPr>
        <w:t>in decision making and dealing with employers and other stakeholders.</w:t>
      </w:r>
    </w:p>
    <w:p w14:paraId="7DAD5812" w14:textId="77777777" w:rsidR="0026298A" w:rsidRPr="0026298A" w:rsidRDefault="0026298A" w:rsidP="00042187">
      <w:pPr>
        <w:pStyle w:val="ListParagraph"/>
        <w:numPr>
          <w:ilvl w:val="0"/>
          <w:numId w:val="11"/>
        </w:numPr>
        <w:ind w:left="426" w:hanging="426"/>
        <w:rPr>
          <w:rStyle w:val="PlaceholderText"/>
          <w:b/>
          <w:szCs w:val="22"/>
        </w:rPr>
      </w:pPr>
      <w:r w:rsidRPr="0026298A">
        <w:rPr>
          <w:rStyle w:val="PlaceholderText"/>
          <w:b/>
          <w:szCs w:val="22"/>
        </w:rPr>
        <w:t>Delivering quality results</w:t>
      </w:r>
    </w:p>
    <w:p w14:paraId="7E18A232" w14:textId="0222AC33" w:rsidR="0026298A" w:rsidRPr="0026298A" w:rsidRDefault="0026298A" w:rsidP="00042187">
      <w:pPr>
        <w:spacing w:after="200"/>
        <w:ind w:left="426"/>
        <w:rPr>
          <w:sz w:val="22"/>
          <w:szCs w:val="22"/>
        </w:rPr>
      </w:pPr>
      <w:r w:rsidRPr="0026298A">
        <w:rPr>
          <w:sz w:val="22"/>
          <w:szCs w:val="22"/>
        </w:rPr>
        <w:t>Maintains a high level of commitment to personally getting things done. Delivers results and takes personal responsibility for achieving outcomes. Works effectively with little direction and is dependable and responsible. Strives for high quality and effective outcomes. Finishes what is started and demonstrates persistence.</w:t>
      </w:r>
    </w:p>
    <w:p w14:paraId="12135B84" w14:textId="2CE48D2F" w:rsidR="0026298A" w:rsidRPr="0026298A" w:rsidRDefault="0026298A" w:rsidP="00042187">
      <w:pPr>
        <w:pStyle w:val="ListParagraph"/>
        <w:numPr>
          <w:ilvl w:val="0"/>
          <w:numId w:val="11"/>
        </w:numPr>
        <w:ind w:left="426" w:hanging="426"/>
        <w:rPr>
          <w:rStyle w:val="PlaceholderText"/>
          <w:b/>
          <w:szCs w:val="22"/>
        </w:rPr>
      </w:pPr>
      <w:r w:rsidRPr="0026298A">
        <w:rPr>
          <w:rStyle w:val="PlaceholderText"/>
          <w:b/>
          <w:szCs w:val="22"/>
        </w:rPr>
        <w:t xml:space="preserve">Customer </w:t>
      </w:r>
      <w:r w:rsidR="00E15BA7">
        <w:rPr>
          <w:rStyle w:val="PlaceholderText"/>
          <w:b/>
          <w:szCs w:val="22"/>
        </w:rPr>
        <w:t>f</w:t>
      </w:r>
      <w:r w:rsidRPr="0026298A">
        <w:rPr>
          <w:rStyle w:val="PlaceholderText"/>
          <w:b/>
          <w:szCs w:val="22"/>
        </w:rPr>
        <w:t>ocus</w:t>
      </w:r>
    </w:p>
    <w:p w14:paraId="0BAA9A78" w14:textId="5D3B3E39" w:rsidR="0026298A" w:rsidRPr="0026298A" w:rsidRDefault="0026298A" w:rsidP="00042187">
      <w:pPr>
        <w:spacing w:after="200"/>
        <w:ind w:left="426"/>
        <w:rPr>
          <w:bCs/>
          <w:sz w:val="22"/>
          <w:szCs w:val="22"/>
        </w:rPr>
      </w:pPr>
      <w:r w:rsidRPr="0026298A">
        <w:rPr>
          <w:bCs/>
          <w:sz w:val="22"/>
          <w:szCs w:val="22"/>
        </w:rPr>
        <w:t xml:space="preserve">Understands that customers are internal and external. Understands customer business needs and provides appropriate solutions. Anticipates, listens to and values customers’ needs, suggestions and feedback. </w:t>
      </w:r>
      <w:r w:rsidRPr="0026298A">
        <w:rPr>
          <w:sz w:val="22"/>
          <w:szCs w:val="22"/>
        </w:rPr>
        <w:t>Ensures own work output is aligned with customer (internal or external) and stakeholder needs and anticipates future requirements.</w:t>
      </w:r>
    </w:p>
    <w:p w14:paraId="2AF493F5" w14:textId="1BFB053B" w:rsidR="0026298A" w:rsidRPr="0026298A" w:rsidRDefault="0026298A" w:rsidP="00042187">
      <w:pPr>
        <w:pStyle w:val="ListParagraph"/>
        <w:numPr>
          <w:ilvl w:val="0"/>
          <w:numId w:val="11"/>
        </w:numPr>
        <w:ind w:left="426" w:hanging="426"/>
        <w:rPr>
          <w:rStyle w:val="PlaceholderText"/>
          <w:b/>
          <w:szCs w:val="22"/>
        </w:rPr>
      </w:pPr>
      <w:r w:rsidRPr="0026298A">
        <w:rPr>
          <w:rStyle w:val="PlaceholderText"/>
          <w:b/>
          <w:szCs w:val="22"/>
        </w:rPr>
        <w:t xml:space="preserve">Planning &amp; </w:t>
      </w:r>
      <w:r w:rsidR="00E15BA7">
        <w:rPr>
          <w:rStyle w:val="PlaceholderText"/>
          <w:b/>
          <w:szCs w:val="22"/>
        </w:rPr>
        <w:t>o</w:t>
      </w:r>
      <w:r w:rsidRPr="0026298A">
        <w:rPr>
          <w:rStyle w:val="PlaceholderText"/>
          <w:b/>
          <w:szCs w:val="22"/>
        </w:rPr>
        <w:t>rganising</w:t>
      </w:r>
    </w:p>
    <w:p w14:paraId="03DCF7D9" w14:textId="44CEE5D3" w:rsidR="0026298A" w:rsidRPr="0026298A" w:rsidRDefault="0026298A" w:rsidP="00042187">
      <w:pPr>
        <w:spacing w:after="200"/>
        <w:ind w:left="426"/>
        <w:rPr>
          <w:rStyle w:val="PlaceholderText"/>
          <w:sz w:val="22"/>
          <w:szCs w:val="22"/>
        </w:rPr>
      </w:pPr>
      <w:r w:rsidRPr="0026298A">
        <w:rPr>
          <w:sz w:val="22"/>
          <w:szCs w:val="22"/>
        </w:rPr>
        <w:t>Demonstrates effective organising and planning skills according to organisational and role needs by defining objectives and anticipating needs and priorities. Sets and achieves realistic goals and effectively anticipates deadlines and delivers required results. Where required, liaises with colleagues to use available resources effectively to simultaneously handle several projects. Demonstrates g</w:t>
      </w:r>
      <w:r w:rsidRPr="0026298A">
        <w:rPr>
          <w:iCs/>
          <w:sz w:val="22"/>
          <w:szCs w:val="22"/>
        </w:rPr>
        <w:t>ood time management and prioritising skills to handle multiple tasks and deadlines and develops contingency plans in anticipation of possible obstacles. Constructs realistic time frames for completion and monitors progress. Is able to effectively manage own time and where required, the time of others.</w:t>
      </w:r>
    </w:p>
    <w:p w14:paraId="4F1CEB24" w14:textId="452841BD" w:rsidR="0026298A" w:rsidRPr="0026298A" w:rsidRDefault="0026298A" w:rsidP="00042187">
      <w:pPr>
        <w:pStyle w:val="ListParagraph"/>
        <w:numPr>
          <w:ilvl w:val="0"/>
          <w:numId w:val="11"/>
        </w:numPr>
        <w:ind w:left="426" w:hanging="426"/>
        <w:rPr>
          <w:rStyle w:val="PlaceholderText"/>
          <w:b/>
          <w:szCs w:val="22"/>
        </w:rPr>
      </w:pPr>
      <w:r w:rsidRPr="0026298A">
        <w:rPr>
          <w:rStyle w:val="PlaceholderText"/>
          <w:b/>
          <w:szCs w:val="22"/>
        </w:rPr>
        <w:t xml:space="preserve">Teamwork and </w:t>
      </w:r>
      <w:r w:rsidR="00E15BA7">
        <w:rPr>
          <w:rStyle w:val="PlaceholderText"/>
          <w:b/>
          <w:szCs w:val="22"/>
        </w:rPr>
        <w:t>c</w:t>
      </w:r>
      <w:r w:rsidRPr="0026298A">
        <w:rPr>
          <w:rStyle w:val="PlaceholderText"/>
          <w:b/>
          <w:szCs w:val="22"/>
        </w:rPr>
        <w:t>ollaboration</w:t>
      </w:r>
    </w:p>
    <w:p w14:paraId="23759D78" w14:textId="5053B6AE" w:rsidR="0026298A" w:rsidRPr="0026298A" w:rsidRDefault="0026298A" w:rsidP="00042187">
      <w:pPr>
        <w:spacing w:after="200"/>
        <w:ind w:left="426"/>
        <w:rPr>
          <w:rStyle w:val="PlaceholderText"/>
          <w:sz w:val="22"/>
          <w:szCs w:val="22"/>
        </w:rPr>
      </w:pPr>
      <w:r w:rsidRPr="0026298A">
        <w:rPr>
          <w:rStyle w:val="PlaceholderText"/>
          <w:sz w:val="22"/>
          <w:szCs w:val="22"/>
        </w:rPr>
        <w:t>Works effectively and collaborates with others toward a common goal. Able to build and maintain cooperative work relationships with others, and values others’ input. Completes own tasks for group projects in a timely and responsible manner and directly contributes to reaching the group goal. Assists others to support the group goals.</w:t>
      </w:r>
    </w:p>
    <w:p w14:paraId="3FFE4FEA" w14:textId="3F125C20" w:rsidR="006E752B" w:rsidRPr="00836CC5" w:rsidRDefault="006E752B" w:rsidP="00042187">
      <w:pPr>
        <w:pStyle w:val="ListParagraph"/>
        <w:numPr>
          <w:ilvl w:val="0"/>
          <w:numId w:val="11"/>
        </w:numPr>
        <w:spacing w:line="276" w:lineRule="auto"/>
        <w:ind w:left="358" w:hanging="357"/>
        <w:outlineLvl w:val="9"/>
        <w:rPr>
          <w:rStyle w:val="PlaceholderText"/>
          <w:b/>
          <w:szCs w:val="22"/>
        </w:rPr>
      </w:pPr>
      <w:r w:rsidRPr="00836CC5">
        <w:rPr>
          <w:rStyle w:val="PlaceholderText"/>
          <w:b/>
          <w:szCs w:val="22"/>
        </w:rPr>
        <w:t xml:space="preserve">Tenacious and </w:t>
      </w:r>
      <w:r w:rsidR="00E15BA7">
        <w:rPr>
          <w:rStyle w:val="PlaceholderText"/>
          <w:b/>
          <w:szCs w:val="22"/>
        </w:rPr>
        <w:t>r</w:t>
      </w:r>
      <w:r w:rsidRPr="00836CC5">
        <w:rPr>
          <w:rStyle w:val="PlaceholderText"/>
          <w:b/>
          <w:szCs w:val="22"/>
        </w:rPr>
        <w:t>esilient</w:t>
      </w:r>
    </w:p>
    <w:p w14:paraId="1A4C936F" w14:textId="5DD67154" w:rsidR="006E752B" w:rsidRDefault="006E752B" w:rsidP="00F74765">
      <w:pPr>
        <w:ind w:left="426"/>
        <w:rPr>
          <w:sz w:val="22"/>
          <w:szCs w:val="22"/>
        </w:rPr>
      </w:pPr>
      <w:r w:rsidRPr="00836CC5">
        <w:rPr>
          <w:sz w:val="22"/>
          <w:szCs w:val="22"/>
        </w:rPr>
        <w:t>Will not give up easily during difficult engagements. Is able to sustain actions to deliver against goals often when potential, or existing customers are avoiding contact or misleading the agenda.</w:t>
      </w:r>
      <w:r w:rsidR="001E5CCD">
        <w:rPr>
          <w:sz w:val="22"/>
          <w:szCs w:val="22"/>
        </w:rPr>
        <w:t xml:space="preserve"> </w:t>
      </w:r>
      <w:r w:rsidRPr="00836CC5">
        <w:rPr>
          <w:sz w:val="22"/>
          <w:szCs w:val="22"/>
        </w:rPr>
        <w:t>Will see a task through to its conclusion within the given timescale. Maintains a positive and professional manner in the face of work-related problems and frustrations.</w:t>
      </w:r>
    </w:p>
    <w:p w14:paraId="22B459F8" w14:textId="77777777" w:rsidR="006E752B" w:rsidRPr="00D636B8" w:rsidRDefault="006E752B" w:rsidP="00F74765">
      <w:pPr>
        <w:ind w:left="426"/>
        <w:rPr>
          <w:sz w:val="22"/>
          <w:szCs w:val="22"/>
        </w:rPr>
      </w:pPr>
    </w:p>
    <w:p w14:paraId="7226D2D1" w14:textId="2B206F59" w:rsidR="0026298A" w:rsidRPr="0026298A" w:rsidRDefault="0026298A" w:rsidP="00F74765">
      <w:pPr>
        <w:pStyle w:val="ListParagraph"/>
        <w:numPr>
          <w:ilvl w:val="0"/>
          <w:numId w:val="11"/>
        </w:numPr>
        <w:ind w:left="426" w:hanging="426"/>
        <w:rPr>
          <w:rStyle w:val="PlaceholderText"/>
          <w:b/>
          <w:szCs w:val="22"/>
        </w:rPr>
      </w:pPr>
      <w:r w:rsidRPr="0026298A">
        <w:rPr>
          <w:rStyle w:val="PlaceholderText"/>
          <w:b/>
          <w:szCs w:val="22"/>
        </w:rPr>
        <w:t xml:space="preserve">Problem </w:t>
      </w:r>
      <w:r w:rsidR="00E15BA7">
        <w:rPr>
          <w:rStyle w:val="PlaceholderText"/>
          <w:b/>
          <w:szCs w:val="22"/>
        </w:rPr>
        <w:t>s</w:t>
      </w:r>
      <w:r w:rsidRPr="0026298A">
        <w:rPr>
          <w:rStyle w:val="PlaceholderText"/>
          <w:b/>
          <w:szCs w:val="22"/>
        </w:rPr>
        <w:t>olving</w:t>
      </w:r>
    </w:p>
    <w:p w14:paraId="56728E0A" w14:textId="1CB60CC1" w:rsidR="0026298A" w:rsidRPr="0026298A" w:rsidRDefault="0026298A" w:rsidP="00F74765">
      <w:pPr>
        <w:spacing w:after="200"/>
        <w:ind w:left="426"/>
        <w:rPr>
          <w:sz w:val="22"/>
          <w:szCs w:val="22"/>
        </w:rPr>
      </w:pPr>
      <w:r w:rsidRPr="0026298A">
        <w:rPr>
          <w:sz w:val="22"/>
          <w:szCs w:val="22"/>
        </w:rPr>
        <w:t>Demonstrates sound ability to analyse and solve problems within scope of role, through careful rational evaluation of information, and consideration of possible alternatives and consequences.</w:t>
      </w:r>
      <w:r w:rsidR="002D7C5B">
        <w:rPr>
          <w:sz w:val="22"/>
          <w:szCs w:val="22"/>
        </w:rPr>
        <w:t xml:space="preserve"> </w:t>
      </w:r>
      <w:r w:rsidRPr="0026298A">
        <w:rPr>
          <w:sz w:val="22"/>
          <w:szCs w:val="22"/>
        </w:rPr>
        <w:t>Capable of generating or contributing to effective solutions to problems. Avoids making snap decisions with little or no sound rationale. Able to apply</w:t>
      </w:r>
      <w:r w:rsidRPr="0026298A">
        <w:rPr>
          <w:color w:val="FF0000"/>
          <w:sz w:val="22"/>
          <w:szCs w:val="22"/>
        </w:rPr>
        <w:t xml:space="preserve"> </w:t>
      </w:r>
      <w:r w:rsidRPr="0026298A">
        <w:rPr>
          <w:sz w:val="22"/>
          <w:szCs w:val="22"/>
        </w:rPr>
        <w:t>analytical and creative skills depending on the nature of the problem, and persistence to work at the problem until it is resolved.</w:t>
      </w:r>
    </w:p>
    <w:p w14:paraId="03C0080D" w14:textId="77777777" w:rsidR="0026298A" w:rsidRPr="0026298A" w:rsidRDefault="0026298A" w:rsidP="00F74765">
      <w:pPr>
        <w:pStyle w:val="ListParagraph"/>
        <w:numPr>
          <w:ilvl w:val="0"/>
          <w:numId w:val="11"/>
        </w:numPr>
        <w:ind w:left="426" w:hanging="426"/>
        <w:rPr>
          <w:rStyle w:val="PlaceholderText"/>
          <w:b/>
          <w:bCs/>
          <w:szCs w:val="22"/>
        </w:rPr>
      </w:pPr>
      <w:r w:rsidRPr="0026298A">
        <w:rPr>
          <w:rStyle w:val="PlaceholderText"/>
          <w:b/>
          <w:bCs/>
          <w:szCs w:val="22"/>
        </w:rPr>
        <w:t>Leadership, taking responsibility</w:t>
      </w:r>
    </w:p>
    <w:p w14:paraId="79019C35" w14:textId="0BDFEE67" w:rsidR="0026298A" w:rsidRPr="0026298A" w:rsidRDefault="0026298A" w:rsidP="00F74765">
      <w:pPr>
        <w:spacing w:after="200"/>
        <w:ind w:left="426"/>
        <w:rPr>
          <w:sz w:val="22"/>
          <w:szCs w:val="22"/>
        </w:rPr>
      </w:pPr>
      <w:r w:rsidRPr="0026298A">
        <w:rPr>
          <w:sz w:val="22"/>
          <w:szCs w:val="22"/>
        </w:rPr>
        <w:t>This is both leading others and self-leadership. Regardless of the personal level of seniority, is an active member of the team, taking responsibility, communicating and respecting others’ opinions, recognizing opportunities to help out and offering to take initiative to get things done.</w:t>
      </w:r>
      <w:r w:rsidR="001E5CCD">
        <w:rPr>
          <w:sz w:val="22"/>
          <w:szCs w:val="22"/>
        </w:rPr>
        <w:t xml:space="preserve"> </w:t>
      </w:r>
      <w:r w:rsidRPr="0026298A">
        <w:rPr>
          <w:sz w:val="22"/>
          <w:szCs w:val="22"/>
        </w:rPr>
        <w:t>Setting a good standard for others to follow. Understanding the organisation’s culture and people so that taking initiative is effective i.</w:t>
      </w:r>
      <w:r w:rsidR="00161F7C">
        <w:rPr>
          <w:sz w:val="22"/>
          <w:szCs w:val="22"/>
        </w:rPr>
        <w:t xml:space="preserve">e. without stepping on toes. </w:t>
      </w:r>
      <w:r w:rsidRPr="0026298A">
        <w:rPr>
          <w:sz w:val="22"/>
          <w:szCs w:val="22"/>
        </w:rPr>
        <w:t>Where leading others, setting clear vision and purpose, establishing realistic and measurable results expectations, building rapport and sense of team, holding self and others accountable, motivating others, and removing barriers.</w:t>
      </w:r>
    </w:p>
    <w:p w14:paraId="4DD29404" w14:textId="75468A7B" w:rsidR="0026298A" w:rsidRPr="0026298A" w:rsidRDefault="0026298A" w:rsidP="00F74765">
      <w:pPr>
        <w:pStyle w:val="ListParagraph"/>
        <w:numPr>
          <w:ilvl w:val="0"/>
          <w:numId w:val="11"/>
        </w:numPr>
        <w:ind w:left="426" w:hanging="426"/>
        <w:rPr>
          <w:b/>
          <w:szCs w:val="22"/>
        </w:rPr>
      </w:pPr>
      <w:r w:rsidRPr="0026298A">
        <w:rPr>
          <w:b/>
          <w:szCs w:val="22"/>
        </w:rPr>
        <w:t xml:space="preserve">Communication </w:t>
      </w:r>
      <w:r w:rsidR="00E15BA7">
        <w:rPr>
          <w:b/>
          <w:szCs w:val="22"/>
        </w:rPr>
        <w:t>s</w:t>
      </w:r>
      <w:r w:rsidRPr="0026298A">
        <w:rPr>
          <w:b/>
          <w:szCs w:val="22"/>
        </w:rPr>
        <w:t>kills</w:t>
      </w:r>
    </w:p>
    <w:p w14:paraId="2285338C" w14:textId="7B1336FE" w:rsidR="0026298A" w:rsidRPr="0026298A" w:rsidRDefault="0026298A" w:rsidP="00F74765">
      <w:pPr>
        <w:spacing w:after="200"/>
        <w:ind w:left="426"/>
        <w:rPr>
          <w:sz w:val="22"/>
          <w:szCs w:val="22"/>
        </w:rPr>
      </w:pPr>
      <w:r w:rsidRPr="0026298A">
        <w:rPr>
          <w:sz w:val="22"/>
          <w:szCs w:val="22"/>
        </w:rPr>
        <w:t>Communicates effectively, both verbally and in writing, to a wide range of different audiences in formal and informal settings so that the audience understands the message and a degree of influencing is achieved (as appropriate to the requirements of the role). Messages are clear and unambiguous, use of English is accurate, a professional business tone is adopted.</w:t>
      </w:r>
    </w:p>
    <w:p w14:paraId="6B175062" w14:textId="77777777" w:rsidR="0026298A" w:rsidRPr="0026298A" w:rsidRDefault="0026298A" w:rsidP="00F74765">
      <w:pPr>
        <w:pStyle w:val="ListParagraph"/>
        <w:numPr>
          <w:ilvl w:val="0"/>
          <w:numId w:val="11"/>
        </w:numPr>
        <w:ind w:left="426" w:hanging="426"/>
        <w:rPr>
          <w:b/>
          <w:szCs w:val="22"/>
        </w:rPr>
      </w:pPr>
      <w:r w:rsidRPr="0026298A">
        <w:rPr>
          <w:b/>
          <w:szCs w:val="22"/>
        </w:rPr>
        <w:lastRenderedPageBreak/>
        <w:t>Professional behaviour</w:t>
      </w:r>
    </w:p>
    <w:p w14:paraId="7873A739" w14:textId="3B7DD04A" w:rsidR="0026298A" w:rsidRPr="0026298A" w:rsidRDefault="0026298A" w:rsidP="00F74765">
      <w:pPr>
        <w:spacing w:after="200"/>
        <w:ind w:left="426"/>
        <w:rPr>
          <w:sz w:val="22"/>
          <w:szCs w:val="22"/>
        </w:rPr>
      </w:pPr>
      <w:r w:rsidRPr="0026298A">
        <w:rPr>
          <w:sz w:val="22"/>
          <w:szCs w:val="22"/>
        </w:rPr>
        <w:t>Conducts self in a responsible manner and treats others with respect. Responds to work-related problems, pressures, and obstacles in a rational and positive manner. Upholds ECITB’s values, shows respect for diversity, and demonstrates a high level of integrity so that the ECITB ‘brand’ and reputation is enhanced. Demonstrates tenacity and resilience, supports colleagues, and is work-focused and reliable in working hours.</w:t>
      </w:r>
    </w:p>
    <w:p w14:paraId="07E33E01" w14:textId="77777777" w:rsidR="0026298A" w:rsidRPr="0026298A" w:rsidRDefault="0026298A" w:rsidP="00F74765">
      <w:pPr>
        <w:pStyle w:val="ListParagraph"/>
        <w:numPr>
          <w:ilvl w:val="0"/>
          <w:numId w:val="11"/>
        </w:numPr>
        <w:ind w:left="426" w:hanging="426"/>
        <w:rPr>
          <w:b/>
          <w:szCs w:val="22"/>
        </w:rPr>
      </w:pPr>
      <w:r w:rsidRPr="0026298A">
        <w:rPr>
          <w:b/>
          <w:szCs w:val="22"/>
        </w:rPr>
        <w:t>Delivering continuous improvement / adapting to change</w:t>
      </w:r>
    </w:p>
    <w:p w14:paraId="33CE6F6D" w14:textId="57187097" w:rsidR="0026298A" w:rsidRPr="0026298A" w:rsidRDefault="0026298A" w:rsidP="00F74765">
      <w:pPr>
        <w:ind w:left="426"/>
        <w:rPr>
          <w:sz w:val="22"/>
          <w:szCs w:val="22"/>
        </w:rPr>
      </w:pPr>
      <w:r w:rsidRPr="0026298A">
        <w:rPr>
          <w:sz w:val="22"/>
          <w:szCs w:val="22"/>
        </w:rPr>
        <w:t>Seeks opportunities to improve current processes, procedures, systems and methods to promote reliability, quality, and efficient output. Dedicated to the improvement of current work processes.</w:t>
      </w:r>
      <w:r w:rsidR="001E5CCD">
        <w:rPr>
          <w:sz w:val="22"/>
          <w:szCs w:val="22"/>
        </w:rPr>
        <w:t xml:space="preserve"> </w:t>
      </w:r>
      <w:r w:rsidRPr="0026298A">
        <w:rPr>
          <w:sz w:val="22"/>
          <w:szCs w:val="22"/>
        </w:rPr>
        <w:t>Having a disciplined and detail orientation to own work and constantly looking for ways to improve or willing to alter current practice. Encourages others to apply similar discipline to achieve continuous improvement. Looks for new and innovative ways to deal with changing demands and achieve objectives.</w:t>
      </w:r>
    </w:p>
    <w:p w14:paraId="6C503A32" w14:textId="77777777" w:rsidR="006E2E34" w:rsidRPr="0026298A" w:rsidRDefault="006E2E34" w:rsidP="00F74765">
      <w:pPr>
        <w:ind w:left="426"/>
        <w:rPr>
          <w:sz w:val="22"/>
          <w:szCs w:val="22"/>
        </w:rPr>
      </w:pPr>
    </w:p>
    <w:sectPr w:rsidR="006E2E34" w:rsidRPr="0026298A" w:rsidSect="00E83CFA">
      <w:headerReference w:type="default" r:id="rId8"/>
      <w:footerReference w:type="even" r:id="rId9"/>
      <w:footerReference w:type="default" r:id="rId10"/>
      <w:headerReference w:type="first" r:id="rId11"/>
      <w:footerReference w:type="first" r:id="rId12"/>
      <w:pgSz w:w="11900" w:h="16840"/>
      <w:pgMar w:top="720" w:right="720" w:bottom="720" w:left="72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4240" w14:textId="77777777" w:rsidR="00394584" w:rsidRDefault="00394584" w:rsidP="00334820">
      <w:r>
        <w:separator/>
      </w:r>
    </w:p>
  </w:endnote>
  <w:endnote w:type="continuationSeparator" w:id="0">
    <w:p w14:paraId="182E9B45" w14:textId="77777777" w:rsidR="00394584" w:rsidRDefault="00394584" w:rsidP="0033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814C" w14:textId="77777777" w:rsidR="008E149C" w:rsidRDefault="008E149C" w:rsidP="00A059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0FBDE" w14:textId="77777777" w:rsidR="00334820" w:rsidRDefault="00334820" w:rsidP="008E1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A7A0" w14:textId="66A6CFFE" w:rsidR="008E149C" w:rsidRPr="008E149C" w:rsidRDefault="008E149C" w:rsidP="00A05906">
    <w:pPr>
      <w:pStyle w:val="Footer"/>
      <w:framePr w:wrap="none" w:vAnchor="text" w:hAnchor="margin" w:xAlign="right" w:y="1"/>
      <w:rPr>
        <w:rStyle w:val="PageNumber"/>
        <w:sz w:val="20"/>
        <w:szCs w:val="20"/>
      </w:rPr>
    </w:pPr>
    <w:r w:rsidRPr="008E149C">
      <w:rPr>
        <w:rStyle w:val="PageNumber"/>
        <w:sz w:val="20"/>
        <w:szCs w:val="20"/>
      </w:rPr>
      <w:fldChar w:fldCharType="begin"/>
    </w:r>
    <w:r w:rsidRPr="008E149C">
      <w:rPr>
        <w:rStyle w:val="PageNumber"/>
        <w:sz w:val="20"/>
        <w:szCs w:val="20"/>
      </w:rPr>
      <w:instrText xml:space="preserve">PAGE  </w:instrText>
    </w:r>
    <w:r w:rsidRPr="008E149C">
      <w:rPr>
        <w:rStyle w:val="PageNumber"/>
        <w:sz w:val="20"/>
        <w:szCs w:val="20"/>
      </w:rPr>
      <w:fldChar w:fldCharType="separate"/>
    </w:r>
    <w:r w:rsidR="00AA5C90">
      <w:rPr>
        <w:rStyle w:val="PageNumber"/>
        <w:noProof/>
        <w:sz w:val="20"/>
        <w:szCs w:val="20"/>
      </w:rPr>
      <w:t>2</w:t>
    </w:r>
    <w:r w:rsidRPr="008E149C">
      <w:rPr>
        <w:rStyle w:val="PageNumber"/>
        <w:sz w:val="20"/>
        <w:szCs w:val="20"/>
      </w:rPr>
      <w:fldChar w:fldCharType="end"/>
    </w:r>
  </w:p>
  <w:p w14:paraId="118F76F3" w14:textId="322D9E18" w:rsidR="00334820" w:rsidRPr="008E149C" w:rsidRDefault="003A5BDF" w:rsidP="008E149C">
    <w:pPr>
      <w:pStyle w:val="Footer"/>
      <w:ind w:right="360"/>
      <w:rPr>
        <w:sz w:val="20"/>
        <w:szCs w:val="20"/>
      </w:rPr>
    </w:pPr>
    <w:r>
      <w:rPr>
        <w:sz w:val="20"/>
        <w:szCs w:val="20"/>
      </w:rPr>
      <w:t>www.ECITB.org.uk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3EB4" w14:textId="730B9F02" w:rsidR="006E2E34" w:rsidRDefault="006E2E34" w:rsidP="001A4B17">
    <w:pPr>
      <w:pStyle w:val="Footer"/>
      <w:framePr w:wrap="none" w:vAnchor="text" w:hAnchor="page" w:x="5836" w:y="-19"/>
      <w:rPr>
        <w:rStyle w:val="PageNumber"/>
      </w:rPr>
    </w:pPr>
    <w:r>
      <w:rPr>
        <w:rStyle w:val="PageNumber"/>
      </w:rPr>
      <w:fldChar w:fldCharType="begin"/>
    </w:r>
    <w:r>
      <w:rPr>
        <w:rStyle w:val="PageNumber"/>
      </w:rPr>
      <w:instrText xml:space="preserve">PAGE  </w:instrText>
    </w:r>
    <w:r>
      <w:rPr>
        <w:rStyle w:val="PageNumber"/>
      </w:rPr>
      <w:fldChar w:fldCharType="separate"/>
    </w:r>
    <w:r w:rsidR="00AA5C90">
      <w:rPr>
        <w:rStyle w:val="PageNumber"/>
        <w:noProof/>
      </w:rPr>
      <w:t>1</w:t>
    </w:r>
    <w:r>
      <w:rPr>
        <w:rStyle w:val="PageNumber"/>
      </w:rPr>
      <w:fldChar w:fldCharType="end"/>
    </w:r>
  </w:p>
  <w:p w14:paraId="699AACC6" w14:textId="1213F7F4" w:rsidR="003A5BDF" w:rsidRPr="008B2E3C" w:rsidRDefault="00000000" w:rsidP="001A4B17">
    <w:pPr>
      <w:pStyle w:val="Footer"/>
      <w:tabs>
        <w:tab w:val="clear" w:pos="4513"/>
        <w:tab w:val="clear" w:pos="9026"/>
        <w:tab w:val="right" w:pos="10065"/>
      </w:tabs>
      <w:ind w:right="360"/>
      <w:rPr>
        <w:sz w:val="20"/>
        <w:szCs w:val="20"/>
      </w:rPr>
    </w:pPr>
    <w:hyperlink r:id="rId1" w:history="1">
      <w:r w:rsidR="001A4B17" w:rsidRPr="00A57BC5">
        <w:rPr>
          <w:rStyle w:val="Hyperlink"/>
          <w:sz w:val="20"/>
          <w:szCs w:val="20"/>
        </w:rPr>
        <w:t>www.ECITB.org.uk</w:t>
      </w:r>
    </w:hyperlink>
    <w:r w:rsidR="001A4B17">
      <w:rPr>
        <w:sz w:val="20"/>
        <w:szCs w:val="20"/>
      </w:rPr>
      <w:tab/>
      <w:t>ECITB 202</w:t>
    </w:r>
    <w:r w:rsidR="00AA5C90">
      <w:rPr>
        <w:sz w:val="20"/>
        <w:szCs w:val="20"/>
      </w:rPr>
      <w:t>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B5157" w14:textId="77777777" w:rsidR="00394584" w:rsidRDefault="00394584" w:rsidP="00334820">
      <w:r>
        <w:separator/>
      </w:r>
    </w:p>
  </w:footnote>
  <w:footnote w:type="continuationSeparator" w:id="0">
    <w:p w14:paraId="362008AD" w14:textId="77777777" w:rsidR="00394584" w:rsidRDefault="00394584" w:rsidP="0033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A468" w14:textId="1583B70A" w:rsidR="00334820" w:rsidRPr="00334820" w:rsidRDefault="00334820" w:rsidP="00334820">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944C" w14:textId="1C93425D" w:rsidR="003A5BDF" w:rsidRPr="008B2E3C" w:rsidRDefault="008B2E3C" w:rsidP="008B2E3C">
    <w:pPr>
      <w:pStyle w:val="Header"/>
    </w:pPr>
    <w:r>
      <w:rPr>
        <w:noProof/>
        <w:lang w:eastAsia="en-GB"/>
      </w:rPr>
      <w:drawing>
        <wp:inline distT="0" distB="0" distL="0" distR="0" wp14:anchorId="5865A68D" wp14:editId="4EB354FA">
          <wp:extent cx="1224000" cy="871200"/>
          <wp:effectExtent l="0" t="0" r="0" b="0"/>
          <wp:docPr id="3" name="Picture 3"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B76"/>
    <w:multiLevelType w:val="hybridMultilevel"/>
    <w:tmpl w:val="3C76E32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A84709"/>
    <w:multiLevelType w:val="hybridMultilevel"/>
    <w:tmpl w:val="B344C14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A5341"/>
    <w:multiLevelType w:val="hybridMultilevel"/>
    <w:tmpl w:val="3B407B78"/>
    <w:lvl w:ilvl="0" w:tplc="3B84A6DE">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51348"/>
    <w:multiLevelType w:val="hybridMultilevel"/>
    <w:tmpl w:val="71D0C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0735A"/>
    <w:multiLevelType w:val="hybridMultilevel"/>
    <w:tmpl w:val="D474F10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407BBC"/>
    <w:multiLevelType w:val="hybridMultilevel"/>
    <w:tmpl w:val="78D86CA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4575C0B"/>
    <w:multiLevelType w:val="hybridMultilevel"/>
    <w:tmpl w:val="0670345E"/>
    <w:lvl w:ilvl="0" w:tplc="08090001">
      <w:start w:val="1"/>
      <w:numFmt w:val="bullet"/>
      <w:lvlText w:val=""/>
      <w:lvlJc w:val="left"/>
      <w:pPr>
        <w:tabs>
          <w:tab w:val="num" w:pos="720"/>
        </w:tabs>
        <w:ind w:left="720" w:hanging="360"/>
      </w:pPr>
      <w:rPr>
        <w:rFonts w:ascii="Symbol" w:hAnsi="Symbol" w:hint="default"/>
        <w:strike w:val="0"/>
        <w:d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88207E1"/>
    <w:multiLevelType w:val="hybridMultilevel"/>
    <w:tmpl w:val="F47E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F3097"/>
    <w:multiLevelType w:val="hybridMultilevel"/>
    <w:tmpl w:val="AB2C20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1A4539"/>
    <w:multiLevelType w:val="hybridMultilevel"/>
    <w:tmpl w:val="D33E671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1744B36"/>
    <w:multiLevelType w:val="hybridMultilevel"/>
    <w:tmpl w:val="2E6C6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C00C09"/>
    <w:multiLevelType w:val="hybridMultilevel"/>
    <w:tmpl w:val="B0D43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1535CE"/>
    <w:multiLevelType w:val="hybridMultilevel"/>
    <w:tmpl w:val="2B744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5521C"/>
    <w:multiLevelType w:val="hybridMultilevel"/>
    <w:tmpl w:val="7F2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B280E"/>
    <w:multiLevelType w:val="hybridMultilevel"/>
    <w:tmpl w:val="CD50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EE1A76"/>
    <w:multiLevelType w:val="hybridMultilevel"/>
    <w:tmpl w:val="62A4C3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B86887"/>
    <w:multiLevelType w:val="hybridMultilevel"/>
    <w:tmpl w:val="ACB8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814B2"/>
    <w:multiLevelType w:val="hybridMultilevel"/>
    <w:tmpl w:val="651C540C"/>
    <w:lvl w:ilvl="0" w:tplc="88AEF05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910089"/>
    <w:multiLevelType w:val="hybridMultilevel"/>
    <w:tmpl w:val="6A76A63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210330"/>
    <w:multiLevelType w:val="hybridMultilevel"/>
    <w:tmpl w:val="FFE47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284417">
    <w:abstractNumId w:val="15"/>
  </w:num>
  <w:num w:numId="2" w16cid:durableId="254170257">
    <w:abstractNumId w:val="1"/>
  </w:num>
  <w:num w:numId="3" w16cid:durableId="1347976108">
    <w:abstractNumId w:val="9"/>
  </w:num>
  <w:num w:numId="4" w16cid:durableId="351035572">
    <w:abstractNumId w:val="0"/>
  </w:num>
  <w:num w:numId="5" w16cid:durableId="915436516">
    <w:abstractNumId w:val="5"/>
  </w:num>
  <w:num w:numId="6" w16cid:durableId="1094471692">
    <w:abstractNumId w:val="18"/>
  </w:num>
  <w:num w:numId="7" w16cid:durableId="934248244">
    <w:abstractNumId w:val="4"/>
  </w:num>
  <w:num w:numId="8" w16cid:durableId="1121680992">
    <w:abstractNumId w:val="17"/>
  </w:num>
  <w:num w:numId="9" w16cid:durableId="732124994">
    <w:abstractNumId w:val="12"/>
  </w:num>
  <w:num w:numId="10" w16cid:durableId="1406488383">
    <w:abstractNumId w:val="10"/>
  </w:num>
  <w:num w:numId="11" w16cid:durableId="1043555965">
    <w:abstractNumId w:val="19"/>
  </w:num>
  <w:num w:numId="12" w16cid:durableId="97452695">
    <w:abstractNumId w:val="13"/>
  </w:num>
  <w:num w:numId="13" w16cid:durableId="395326243">
    <w:abstractNumId w:val="8"/>
  </w:num>
  <w:num w:numId="14" w16cid:durableId="1203135986">
    <w:abstractNumId w:val="11"/>
  </w:num>
  <w:num w:numId="15" w16cid:durableId="1814249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894206">
    <w:abstractNumId w:val="2"/>
  </w:num>
  <w:num w:numId="17" w16cid:durableId="481388556">
    <w:abstractNumId w:val="6"/>
  </w:num>
  <w:num w:numId="18" w16cid:durableId="1911227222">
    <w:abstractNumId w:val="14"/>
  </w:num>
  <w:num w:numId="19" w16cid:durableId="187373114">
    <w:abstractNumId w:val="7"/>
  </w:num>
  <w:num w:numId="20" w16cid:durableId="1840344872">
    <w:abstractNumId w:val="16"/>
  </w:num>
  <w:num w:numId="21" w16cid:durableId="131460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20"/>
    <w:rsid w:val="000015EB"/>
    <w:rsid w:val="00001932"/>
    <w:rsid w:val="00010D14"/>
    <w:rsid w:val="00042187"/>
    <w:rsid w:val="000643AB"/>
    <w:rsid w:val="000709B5"/>
    <w:rsid w:val="000767F3"/>
    <w:rsid w:val="0008660C"/>
    <w:rsid w:val="00157646"/>
    <w:rsid w:val="00161F7C"/>
    <w:rsid w:val="00186BD5"/>
    <w:rsid w:val="00187E8B"/>
    <w:rsid w:val="0019767A"/>
    <w:rsid w:val="00197A09"/>
    <w:rsid w:val="001A4B17"/>
    <w:rsid w:val="001B1815"/>
    <w:rsid w:val="001E5CCD"/>
    <w:rsid w:val="001F16CB"/>
    <w:rsid w:val="002462C0"/>
    <w:rsid w:val="002509B9"/>
    <w:rsid w:val="0025444F"/>
    <w:rsid w:val="0026298A"/>
    <w:rsid w:val="00291772"/>
    <w:rsid w:val="00297BB5"/>
    <w:rsid w:val="002A2E37"/>
    <w:rsid w:val="002A61F4"/>
    <w:rsid w:val="002C5C27"/>
    <w:rsid w:val="002D6926"/>
    <w:rsid w:val="002D7C5B"/>
    <w:rsid w:val="00300C49"/>
    <w:rsid w:val="00325BA7"/>
    <w:rsid w:val="00334820"/>
    <w:rsid w:val="00334FC1"/>
    <w:rsid w:val="00394584"/>
    <w:rsid w:val="003A2B75"/>
    <w:rsid w:val="003A3EBF"/>
    <w:rsid w:val="003A5BDF"/>
    <w:rsid w:val="003C5E7B"/>
    <w:rsid w:val="004B1875"/>
    <w:rsid w:val="004C520C"/>
    <w:rsid w:val="004D1DCD"/>
    <w:rsid w:val="005066BD"/>
    <w:rsid w:val="005231B1"/>
    <w:rsid w:val="0056777F"/>
    <w:rsid w:val="00584BA4"/>
    <w:rsid w:val="005A682E"/>
    <w:rsid w:val="005C454A"/>
    <w:rsid w:val="005E1553"/>
    <w:rsid w:val="005F213B"/>
    <w:rsid w:val="005F6864"/>
    <w:rsid w:val="00604894"/>
    <w:rsid w:val="006162BB"/>
    <w:rsid w:val="006E2E34"/>
    <w:rsid w:val="006E752B"/>
    <w:rsid w:val="006F1A3C"/>
    <w:rsid w:val="00712247"/>
    <w:rsid w:val="00731172"/>
    <w:rsid w:val="00733208"/>
    <w:rsid w:val="0076241C"/>
    <w:rsid w:val="0077020C"/>
    <w:rsid w:val="007871BF"/>
    <w:rsid w:val="007A01EA"/>
    <w:rsid w:val="007D557E"/>
    <w:rsid w:val="008143CD"/>
    <w:rsid w:val="00831617"/>
    <w:rsid w:val="00853042"/>
    <w:rsid w:val="00856805"/>
    <w:rsid w:val="008B2E3C"/>
    <w:rsid w:val="008E149C"/>
    <w:rsid w:val="008F21B6"/>
    <w:rsid w:val="00906103"/>
    <w:rsid w:val="00966C70"/>
    <w:rsid w:val="009A03BC"/>
    <w:rsid w:val="009B7929"/>
    <w:rsid w:val="009D2701"/>
    <w:rsid w:val="009D5E51"/>
    <w:rsid w:val="00A10120"/>
    <w:rsid w:val="00A80160"/>
    <w:rsid w:val="00A971FF"/>
    <w:rsid w:val="00AA01CB"/>
    <w:rsid w:val="00AA2DD5"/>
    <w:rsid w:val="00AA3480"/>
    <w:rsid w:val="00AA5C90"/>
    <w:rsid w:val="00AB6DF8"/>
    <w:rsid w:val="00B41C2A"/>
    <w:rsid w:val="00B836AF"/>
    <w:rsid w:val="00BC17C0"/>
    <w:rsid w:val="00BD4DC2"/>
    <w:rsid w:val="00C1209D"/>
    <w:rsid w:val="00C32D2D"/>
    <w:rsid w:val="00C47932"/>
    <w:rsid w:val="00C67F9F"/>
    <w:rsid w:val="00C80B7C"/>
    <w:rsid w:val="00CC339F"/>
    <w:rsid w:val="00D206DE"/>
    <w:rsid w:val="00D2405E"/>
    <w:rsid w:val="00D5155D"/>
    <w:rsid w:val="00D54006"/>
    <w:rsid w:val="00D924BA"/>
    <w:rsid w:val="00DA5162"/>
    <w:rsid w:val="00DB2D56"/>
    <w:rsid w:val="00E03582"/>
    <w:rsid w:val="00E15BA7"/>
    <w:rsid w:val="00E25EB7"/>
    <w:rsid w:val="00E2754A"/>
    <w:rsid w:val="00E327C0"/>
    <w:rsid w:val="00E369F3"/>
    <w:rsid w:val="00E633FC"/>
    <w:rsid w:val="00E807AA"/>
    <w:rsid w:val="00E81B8E"/>
    <w:rsid w:val="00E83CFA"/>
    <w:rsid w:val="00EA12B7"/>
    <w:rsid w:val="00ED7A07"/>
    <w:rsid w:val="00EE02EB"/>
    <w:rsid w:val="00F14F75"/>
    <w:rsid w:val="00F15E72"/>
    <w:rsid w:val="00F640CA"/>
    <w:rsid w:val="00F67AC0"/>
    <w:rsid w:val="00F73444"/>
    <w:rsid w:val="00F74765"/>
    <w:rsid w:val="00F872FD"/>
    <w:rsid w:val="00FC372E"/>
    <w:rsid w:val="00FE5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1B5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D2D"/>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4F7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Normal"/>
    <w:link w:val="FooterChar"/>
    <w:uiPriority w:val="99"/>
    <w:unhideWhenUsed/>
    <w:rsid w:val="00334820"/>
    <w:pPr>
      <w:tabs>
        <w:tab w:val="center" w:pos="4513"/>
        <w:tab w:val="right" w:pos="9026"/>
      </w:tabs>
    </w:pPr>
  </w:style>
  <w:style w:type="character" w:customStyle="1" w:styleId="FooterChar">
    <w:name w:val="Footer Char"/>
    <w:basedOn w:val="DefaultParagraphFont"/>
    <w:link w:val="Footer"/>
    <w:uiPriority w:val="99"/>
    <w:rsid w:val="00334820"/>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1"/>
    <w:rsid w:val="008E149C"/>
    <w:rPr>
      <w:rFonts w:eastAsiaTheme="minorEastAsia"/>
      <w:sz w:val="22"/>
      <w:szCs w:val="22"/>
      <w:lang w:val="en-US" w:eastAsia="zh-CN"/>
    </w:rPr>
  </w:style>
  <w:style w:type="paragraph" w:customStyle="1" w:styleId="MOJaddress">
    <w:name w:val="MOJ address"/>
    <w:rsid w:val="005C454A"/>
    <w:pPr>
      <w:spacing w:line="200" w:lineRule="atLeast"/>
    </w:pPr>
    <w:rPr>
      <w:rFonts w:ascii="Arial" w:eastAsia="Times New Roman" w:hAnsi="Arial" w:cs="Times New Roman"/>
      <w:sz w:val="20"/>
      <w:lang w:eastAsia="en-GB"/>
    </w:rPr>
  </w:style>
  <w:style w:type="paragraph" w:customStyle="1" w:styleId="p1">
    <w:name w:val="p1"/>
    <w:basedOn w:val="Normal"/>
    <w:rsid w:val="005C454A"/>
    <w:rPr>
      <w:rFonts w:ascii="Arial" w:hAnsi="Arial" w:cs="Arial"/>
      <w:sz w:val="15"/>
      <w:szCs w:val="15"/>
      <w:lang w:eastAsia="en-GB"/>
    </w:rPr>
  </w:style>
  <w:style w:type="character" w:customStyle="1" w:styleId="Heading1Char">
    <w:name w:val="Heading 1 Char"/>
    <w:basedOn w:val="DefaultParagraphFont"/>
    <w:link w:val="Heading1"/>
    <w:uiPriority w:val="9"/>
    <w:rsid w:val="00C32D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D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D2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C3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2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2E34"/>
    <w:rPr>
      <w:color w:val="0563C1" w:themeColor="hyperlink"/>
      <w:u w:val="single"/>
    </w:rPr>
  </w:style>
  <w:style w:type="paragraph" w:styleId="ListParagraph">
    <w:name w:val="List Paragraph"/>
    <w:basedOn w:val="Heading7"/>
    <w:uiPriority w:val="34"/>
    <w:qFormat/>
    <w:rsid w:val="00F14F75"/>
    <w:rPr>
      <w:rFonts w:ascii="Arial" w:hAnsi="Arial"/>
      <w:i w:val="0"/>
      <w:iCs w:val="0"/>
      <w:color w:val="000000" w:themeColor="text1"/>
      <w:sz w:val="22"/>
      <w:szCs w:val="26"/>
      <w:lang w:val="en-US"/>
    </w:rPr>
  </w:style>
  <w:style w:type="character" w:customStyle="1" w:styleId="Heading7Char">
    <w:name w:val="Heading 7 Char"/>
    <w:basedOn w:val="DefaultParagraphFont"/>
    <w:link w:val="Heading7"/>
    <w:uiPriority w:val="9"/>
    <w:semiHidden/>
    <w:rsid w:val="00F14F75"/>
    <w:rPr>
      <w:rFonts w:asciiTheme="majorHAnsi" w:eastAsiaTheme="majorEastAsia" w:hAnsiTheme="majorHAnsi" w:cstheme="majorBidi"/>
      <w:i/>
      <w:iCs/>
      <w:color w:val="1F3763" w:themeColor="accent1" w:themeShade="7F"/>
    </w:rPr>
  </w:style>
  <w:style w:type="character" w:customStyle="1" w:styleId="MediumGrid11">
    <w:name w:val="Medium Grid 11"/>
    <w:basedOn w:val="PageNumber"/>
    <w:uiPriority w:val="99"/>
    <w:semiHidden/>
    <w:rsid w:val="0026298A"/>
  </w:style>
  <w:style w:type="character" w:styleId="PlaceholderText">
    <w:name w:val="Placeholder Text"/>
    <w:basedOn w:val="DefaultParagraphFont"/>
    <w:uiPriority w:val="99"/>
    <w:semiHidden/>
    <w:rsid w:val="0026298A"/>
  </w:style>
  <w:style w:type="paragraph" w:styleId="BodyText">
    <w:name w:val="Body Text"/>
    <w:basedOn w:val="Normal"/>
    <w:link w:val="BodyTextChar"/>
    <w:rsid w:val="0026298A"/>
    <w:pPr>
      <w:tabs>
        <w:tab w:val="left" w:pos="1418"/>
        <w:tab w:val="left" w:pos="2410"/>
        <w:tab w:val="left" w:pos="2835"/>
        <w:tab w:val="left" w:pos="3119"/>
      </w:tabs>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6298A"/>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6E752B"/>
    <w:pPr>
      <w:spacing w:after="120" w:line="480" w:lineRule="auto"/>
    </w:pPr>
  </w:style>
  <w:style w:type="character" w:customStyle="1" w:styleId="BodyText2Char">
    <w:name w:val="Body Text 2 Char"/>
    <w:basedOn w:val="DefaultParagraphFont"/>
    <w:link w:val="BodyText2"/>
    <w:uiPriority w:val="99"/>
    <w:semiHidden/>
    <w:rsid w:val="006E752B"/>
  </w:style>
  <w:style w:type="character" w:customStyle="1" w:styleId="UnresolvedMention1">
    <w:name w:val="Unresolved Mention1"/>
    <w:basedOn w:val="DefaultParagraphFont"/>
    <w:uiPriority w:val="99"/>
    <w:semiHidden/>
    <w:unhideWhenUsed/>
    <w:rsid w:val="001A4B17"/>
    <w:rPr>
      <w:color w:val="605E5C"/>
      <w:shd w:val="clear" w:color="auto" w:fill="E1DFDD"/>
    </w:rPr>
  </w:style>
  <w:style w:type="paragraph" w:styleId="BalloonText">
    <w:name w:val="Balloon Text"/>
    <w:basedOn w:val="Normal"/>
    <w:link w:val="BalloonTextChar"/>
    <w:uiPriority w:val="99"/>
    <w:semiHidden/>
    <w:unhideWhenUsed/>
    <w:rsid w:val="008F2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B6"/>
    <w:rPr>
      <w:rFonts w:ascii="Segoe UI" w:hAnsi="Segoe UI" w:cs="Segoe UI"/>
      <w:sz w:val="18"/>
      <w:szCs w:val="18"/>
    </w:rPr>
  </w:style>
  <w:style w:type="character" w:styleId="CommentReference">
    <w:name w:val="annotation reference"/>
    <w:basedOn w:val="DefaultParagraphFont"/>
    <w:uiPriority w:val="99"/>
    <w:semiHidden/>
    <w:unhideWhenUsed/>
    <w:rsid w:val="008F21B6"/>
    <w:rPr>
      <w:sz w:val="16"/>
      <w:szCs w:val="16"/>
    </w:rPr>
  </w:style>
  <w:style w:type="paragraph" w:styleId="CommentText">
    <w:name w:val="annotation text"/>
    <w:basedOn w:val="Normal"/>
    <w:link w:val="CommentTextChar"/>
    <w:uiPriority w:val="99"/>
    <w:semiHidden/>
    <w:unhideWhenUsed/>
    <w:rsid w:val="008F21B6"/>
    <w:rPr>
      <w:sz w:val="20"/>
      <w:szCs w:val="20"/>
    </w:rPr>
  </w:style>
  <w:style w:type="character" w:customStyle="1" w:styleId="CommentTextChar">
    <w:name w:val="Comment Text Char"/>
    <w:basedOn w:val="DefaultParagraphFont"/>
    <w:link w:val="CommentText"/>
    <w:uiPriority w:val="99"/>
    <w:semiHidden/>
    <w:rsid w:val="008F21B6"/>
    <w:rPr>
      <w:sz w:val="20"/>
      <w:szCs w:val="20"/>
    </w:rPr>
  </w:style>
  <w:style w:type="paragraph" w:styleId="CommentSubject">
    <w:name w:val="annotation subject"/>
    <w:basedOn w:val="CommentText"/>
    <w:next w:val="CommentText"/>
    <w:link w:val="CommentSubjectChar"/>
    <w:uiPriority w:val="99"/>
    <w:semiHidden/>
    <w:unhideWhenUsed/>
    <w:rsid w:val="008F21B6"/>
    <w:rPr>
      <w:b/>
      <w:bCs/>
    </w:rPr>
  </w:style>
  <w:style w:type="character" w:customStyle="1" w:styleId="CommentSubjectChar">
    <w:name w:val="Comment Subject Char"/>
    <w:basedOn w:val="CommentTextChar"/>
    <w:link w:val="CommentSubject"/>
    <w:uiPriority w:val="99"/>
    <w:semiHidden/>
    <w:rsid w:val="008F21B6"/>
    <w:rPr>
      <w:b/>
      <w:bCs/>
      <w:sz w:val="20"/>
      <w:szCs w:val="20"/>
    </w:rPr>
  </w:style>
  <w:style w:type="paragraph" w:styleId="Revision">
    <w:name w:val="Revision"/>
    <w:hidden/>
    <w:uiPriority w:val="99"/>
    <w:semiHidden/>
    <w:rsid w:val="0090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CIT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Andy Brown</cp:lastModifiedBy>
  <cp:revision>3</cp:revision>
  <dcterms:created xsi:type="dcterms:W3CDTF">2024-08-21T15:28:00Z</dcterms:created>
  <dcterms:modified xsi:type="dcterms:W3CDTF">2024-08-21T15:28:00Z</dcterms:modified>
</cp:coreProperties>
</file>